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AC91" w14:textId="77777777" w:rsidR="00312297" w:rsidRPr="001726A1" w:rsidRDefault="00312297" w:rsidP="005A504F">
      <w:pPr>
        <w:widowControl w:val="0"/>
        <w:autoSpaceDE w:val="0"/>
        <w:autoSpaceDN w:val="0"/>
        <w:adjustRightInd w:val="0"/>
        <w:rPr>
          <w:sz w:val="22"/>
          <w:szCs w:val="22"/>
        </w:rPr>
      </w:pPr>
    </w:p>
    <w:p w14:paraId="7E9A214C" w14:textId="4CB9B7F0" w:rsidR="00312297" w:rsidRPr="001726A1" w:rsidRDefault="004C3B01" w:rsidP="005A50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sz w:val="22"/>
          <w:szCs w:val="22"/>
        </w:rPr>
      </w:pPr>
      <w:r>
        <w:rPr>
          <w:b/>
          <w:bCs/>
          <w:caps/>
          <w:sz w:val="22"/>
          <w:szCs w:val="22"/>
        </w:rPr>
        <w:t>protocole d’ACCORD</w:t>
      </w:r>
      <w:r w:rsidR="00312297" w:rsidRPr="001726A1">
        <w:rPr>
          <w:b/>
          <w:bCs/>
          <w:caps/>
          <w:sz w:val="22"/>
          <w:szCs w:val="22"/>
        </w:rPr>
        <w:t xml:space="preserve"> </w:t>
      </w:r>
      <w:r w:rsidR="003E7F7E" w:rsidRPr="001726A1">
        <w:rPr>
          <w:b/>
          <w:bCs/>
          <w:caps/>
          <w:sz w:val="22"/>
          <w:szCs w:val="22"/>
        </w:rPr>
        <w:t>TRANSACTIONNEL</w:t>
      </w:r>
    </w:p>
    <w:p w14:paraId="5F15A02C" w14:textId="77777777" w:rsidR="0087287D" w:rsidRPr="001726A1" w:rsidRDefault="0087287D" w:rsidP="0087287D">
      <w:pPr>
        <w:widowControl w:val="0"/>
        <w:jc w:val="both"/>
        <w:rPr>
          <w:i/>
          <w:iCs/>
          <w:sz w:val="22"/>
          <w:szCs w:val="22"/>
        </w:rPr>
      </w:pPr>
    </w:p>
    <w:p w14:paraId="5BAE9B6A" w14:textId="77777777" w:rsidR="00312297" w:rsidRPr="001726A1" w:rsidRDefault="00312297" w:rsidP="005A504F">
      <w:pPr>
        <w:widowControl w:val="0"/>
        <w:jc w:val="both"/>
        <w:rPr>
          <w:sz w:val="22"/>
          <w:szCs w:val="22"/>
        </w:rPr>
      </w:pPr>
      <w:r w:rsidRPr="001726A1">
        <w:rPr>
          <w:sz w:val="22"/>
          <w:szCs w:val="22"/>
        </w:rPr>
        <w:t>Entre les soussignés :</w:t>
      </w:r>
    </w:p>
    <w:p w14:paraId="548D0CC5" w14:textId="77777777" w:rsidR="00312297" w:rsidRPr="001726A1" w:rsidRDefault="00312297" w:rsidP="005A504F">
      <w:pPr>
        <w:widowControl w:val="0"/>
        <w:spacing w:before="100" w:beforeAutospacing="1" w:after="100" w:afterAutospacing="1"/>
        <w:jc w:val="both"/>
        <w:rPr>
          <w:sz w:val="22"/>
          <w:szCs w:val="22"/>
        </w:rPr>
      </w:pPr>
      <w:r w:rsidRPr="001726A1">
        <w:rPr>
          <w:sz w:val="22"/>
          <w:szCs w:val="22"/>
        </w:rPr>
        <w:t>… … (</w:t>
      </w:r>
      <w:r w:rsidRPr="001726A1">
        <w:rPr>
          <w:i/>
          <w:iCs/>
          <w:sz w:val="22"/>
          <w:szCs w:val="22"/>
        </w:rPr>
        <w:t>indiquer la dénomination</w:t>
      </w:r>
      <w:r w:rsidRPr="001726A1">
        <w:rPr>
          <w:sz w:val="22"/>
          <w:szCs w:val="22"/>
        </w:rPr>
        <w:t>)</w:t>
      </w:r>
    </w:p>
    <w:p w14:paraId="422FC48C" w14:textId="77777777" w:rsidR="00312297" w:rsidRPr="001726A1" w:rsidRDefault="00312297" w:rsidP="005A504F">
      <w:pPr>
        <w:widowControl w:val="0"/>
        <w:spacing w:before="100" w:beforeAutospacing="1" w:after="100" w:afterAutospacing="1"/>
        <w:jc w:val="both"/>
        <w:rPr>
          <w:sz w:val="22"/>
          <w:szCs w:val="22"/>
        </w:rPr>
      </w:pPr>
      <w:r w:rsidRPr="001726A1">
        <w:rPr>
          <w:sz w:val="22"/>
          <w:szCs w:val="22"/>
        </w:rPr>
        <w:t xml:space="preserve">Dont le siège social est situé … … </w:t>
      </w:r>
      <w:r w:rsidRPr="001726A1">
        <w:rPr>
          <w:i/>
          <w:iCs/>
          <w:sz w:val="22"/>
          <w:szCs w:val="22"/>
        </w:rPr>
        <w:t>(indiquer l’adresse)</w:t>
      </w:r>
    </w:p>
    <w:p w14:paraId="3D9406AD" w14:textId="77777777" w:rsidR="00312297" w:rsidRPr="001726A1" w:rsidRDefault="00312297" w:rsidP="005A504F">
      <w:pPr>
        <w:widowControl w:val="0"/>
        <w:spacing w:before="100" w:beforeAutospacing="1" w:after="100" w:afterAutospacing="1"/>
        <w:jc w:val="both"/>
        <w:rPr>
          <w:sz w:val="22"/>
          <w:szCs w:val="22"/>
        </w:rPr>
      </w:pPr>
      <w:r w:rsidRPr="001726A1">
        <w:rPr>
          <w:i/>
          <w:iCs/>
          <w:sz w:val="22"/>
          <w:szCs w:val="22"/>
        </w:rPr>
        <w:t>… … (indiquer la forme juridique) a</w:t>
      </w:r>
      <w:r w:rsidRPr="001726A1">
        <w:rPr>
          <w:sz w:val="22"/>
          <w:szCs w:val="22"/>
        </w:rPr>
        <w:t xml:space="preserve">u capital de … … </w:t>
      </w:r>
      <w:r w:rsidR="009A54A7" w:rsidRPr="001726A1">
        <w:rPr>
          <w:i/>
          <w:iCs/>
          <w:sz w:val="22"/>
          <w:szCs w:val="22"/>
        </w:rPr>
        <w:t>euros</w:t>
      </w:r>
      <w:r w:rsidRPr="001726A1">
        <w:rPr>
          <w:i/>
          <w:iCs/>
          <w:sz w:val="22"/>
          <w:szCs w:val="22"/>
        </w:rPr>
        <w:t xml:space="preserve"> (indiquer le montant) </w:t>
      </w:r>
    </w:p>
    <w:p w14:paraId="72D0F030" w14:textId="77777777" w:rsidR="00312297" w:rsidRPr="001726A1" w:rsidRDefault="00312297" w:rsidP="005A504F">
      <w:pPr>
        <w:widowControl w:val="0"/>
        <w:spacing w:before="100" w:beforeAutospacing="1" w:after="100" w:afterAutospacing="1"/>
        <w:jc w:val="both"/>
        <w:rPr>
          <w:i/>
          <w:iCs/>
          <w:sz w:val="22"/>
          <w:szCs w:val="22"/>
        </w:rPr>
      </w:pPr>
      <w:r w:rsidRPr="001726A1">
        <w:rPr>
          <w:sz w:val="22"/>
          <w:szCs w:val="22"/>
        </w:rPr>
        <w:t>Immatriculée au Registre du Commerce et des Sociétés sous le numéro … … (</w:t>
      </w:r>
      <w:r w:rsidRPr="001726A1">
        <w:rPr>
          <w:i/>
          <w:iCs/>
          <w:sz w:val="22"/>
          <w:szCs w:val="22"/>
        </w:rPr>
        <w:t xml:space="preserve">indiquer le RCS Ville numéro) </w:t>
      </w:r>
    </w:p>
    <w:p w14:paraId="549B5D5E" w14:textId="77777777" w:rsidR="00312297" w:rsidRPr="001726A1" w:rsidRDefault="00312297" w:rsidP="005A504F">
      <w:pPr>
        <w:widowControl w:val="0"/>
        <w:spacing w:before="100" w:beforeAutospacing="1" w:after="100" w:afterAutospacing="1"/>
        <w:jc w:val="both"/>
        <w:rPr>
          <w:sz w:val="22"/>
          <w:szCs w:val="22"/>
        </w:rPr>
      </w:pPr>
      <w:r w:rsidRPr="001726A1">
        <w:rPr>
          <w:sz w:val="22"/>
          <w:szCs w:val="22"/>
        </w:rPr>
        <w:t xml:space="preserve">Représentée par </w:t>
      </w:r>
      <w:r w:rsidRPr="001726A1">
        <w:rPr>
          <w:i/>
          <w:iCs/>
          <w:sz w:val="22"/>
          <w:szCs w:val="22"/>
        </w:rPr>
        <w:t xml:space="preserve">(indiquer nom, prénom et qualité de la personne qui représente la société) </w:t>
      </w:r>
      <w:r w:rsidRPr="001726A1">
        <w:rPr>
          <w:sz w:val="22"/>
          <w:szCs w:val="22"/>
        </w:rPr>
        <w:t>habilitée aux fins des présentes par les statuts de la Société et par délibération du</w:t>
      </w:r>
      <w:r w:rsidRPr="001726A1">
        <w:rPr>
          <w:i/>
          <w:iCs/>
          <w:sz w:val="22"/>
          <w:szCs w:val="22"/>
        </w:rPr>
        <w:t xml:space="preserve"> … … (indiquer la date). </w:t>
      </w:r>
    </w:p>
    <w:p w14:paraId="6759C9C5" w14:textId="77777777" w:rsidR="00312297" w:rsidRPr="001726A1" w:rsidRDefault="00FD33F2" w:rsidP="005A504F">
      <w:pPr>
        <w:widowControl w:val="0"/>
        <w:jc w:val="both"/>
        <w:rPr>
          <w:sz w:val="22"/>
          <w:szCs w:val="22"/>
        </w:rPr>
      </w:pPr>
      <w:r w:rsidRPr="001726A1">
        <w:rPr>
          <w:sz w:val="22"/>
          <w:szCs w:val="22"/>
        </w:rPr>
        <w:t>Ci-après dénommée : "</w:t>
      </w:r>
      <w:r w:rsidR="00312297" w:rsidRPr="001726A1">
        <w:rPr>
          <w:sz w:val="22"/>
          <w:szCs w:val="22"/>
        </w:rPr>
        <w:t xml:space="preserve">la Société X" </w:t>
      </w:r>
    </w:p>
    <w:p w14:paraId="7A9E769C" w14:textId="77777777" w:rsidR="00312297" w:rsidRPr="001726A1" w:rsidRDefault="00312297" w:rsidP="005A504F">
      <w:pPr>
        <w:widowControl w:val="0"/>
        <w:jc w:val="both"/>
        <w:rPr>
          <w:sz w:val="22"/>
          <w:szCs w:val="22"/>
        </w:rPr>
      </w:pPr>
    </w:p>
    <w:p w14:paraId="2C393C07" w14:textId="77777777" w:rsidR="00312297" w:rsidRPr="001726A1" w:rsidRDefault="00312297" w:rsidP="005A504F">
      <w:pPr>
        <w:widowControl w:val="0"/>
        <w:jc w:val="both"/>
        <w:rPr>
          <w:sz w:val="22"/>
          <w:szCs w:val="22"/>
        </w:rPr>
      </w:pPr>
      <w:r w:rsidRPr="001726A1">
        <w:rPr>
          <w:sz w:val="22"/>
          <w:szCs w:val="22"/>
        </w:rPr>
        <w:t>D'UNE PART,</w:t>
      </w:r>
    </w:p>
    <w:p w14:paraId="2AC0AE0A" w14:textId="77777777" w:rsidR="00312297" w:rsidRPr="001726A1" w:rsidRDefault="00312297" w:rsidP="005A504F">
      <w:pPr>
        <w:widowControl w:val="0"/>
        <w:jc w:val="both"/>
        <w:rPr>
          <w:sz w:val="22"/>
          <w:szCs w:val="22"/>
        </w:rPr>
      </w:pPr>
    </w:p>
    <w:p w14:paraId="3CE172C6" w14:textId="77777777" w:rsidR="00312297" w:rsidRPr="001726A1" w:rsidRDefault="00312297" w:rsidP="005A504F">
      <w:pPr>
        <w:widowControl w:val="0"/>
        <w:jc w:val="both"/>
        <w:rPr>
          <w:sz w:val="22"/>
          <w:szCs w:val="22"/>
          <w:u w:val="single"/>
        </w:rPr>
      </w:pPr>
      <w:r w:rsidRPr="001726A1">
        <w:rPr>
          <w:sz w:val="22"/>
          <w:szCs w:val="22"/>
          <w:u w:val="single"/>
        </w:rPr>
        <w:t xml:space="preserve">Et : </w:t>
      </w:r>
    </w:p>
    <w:p w14:paraId="2FFCF829" w14:textId="77777777" w:rsidR="00312297" w:rsidRPr="001726A1" w:rsidRDefault="00312297" w:rsidP="005A504F">
      <w:pPr>
        <w:widowControl w:val="0"/>
        <w:spacing w:before="100" w:beforeAutospacing="1" w:after="100" w:afterAutospacing="1"/>
        <w:jc w:val="both"/>
        <w:rPr>
          <w:sz w:val="22"/>
          <w:szCs w:val="22"/>
        </w:rPr>
      </w:pPr>
      <w:r w:rsidRPr="001726A1">
        <w:rPr>
          <w:sz w:val="22"/>
          <w:szCs w:val="22"/>
        </w:rPr>
        <w:t>… … (</w:t>
      </w:r>
      <w:r w:rsidRPr="001726A1">
        <w:rPr>
          <w:i/>
          <w:iCs/>
          <w:sz w:val="22"/>
          <w:szCs w:val="22"/>
        </w:rPr>
        <w:t xml:space="preserve">indiquer </w:t>
      </w:r>
      <w:r w:rsidRPr="001726A1">
        <w:rPr>
          <w:sz w:val="22"/>
          <w:szCs w:val="22"/>
        </w:rPr>
        <w:t>la d</w:t>
      </w:r>
      <w:r w:rsidRPr="001726A1">
        <w:rPr>
          <w:i/>
          <w:iCs/>
          <w:sz w:val="22"/>
          <w:szCs w:val="22"/>
        </w:rPr>
        <w:t>énomination</w:t>
      </w:r>
      <w:r w:rsidRPr="001726A1">
        <w:rPr>
          <w:sz w:val="22"/>
          <w:szCs w:val="22"/>
        </w:rPr>
        <w:t>)</w:t>
      </w:r>
    </w:p>
    <w:p w14:paraId="16C91BC2" w14:textId="77777777" w:rsidR="00312297" w:rsidRPr="001726A1" w:rsidRDefault="00312297" w:rsidP="005A504F">
      <w:pPr>
        <w:widowControl w:val="0"/>
        <w:spacing w:before="100" w:beforeAutospacing="1" w:after="100" w:afterAutospacing="1"/>
        <w:jc w:val="both"/>
        <w:rPr>
          <w:sz w:val="22"/>
          <w:szCs w:val="22"/>
        </w:rPr>
      </w:pPr>
      <w:r w:rsidRPr="001726A1">
        <w:rPr>
          <w:sz w:val="22"/>
          <w:szCs w:val="22"/>
        </w:rPr>
        <w:t xml:space="preserve">Dont le siège social est situé … … </w:t>
      </w:r>
      <w:r w:rsidRPr="001726A1">
        <w:rPr>
          <w:i/>
          <w:iCs/>
          <w:sz w:val="22"/>
          <w:szCs w:val="22"/>
        </w:rPr>
        <w:t>(indiquer l’adresse)</w:t>
      </w:r>
    </w:p>
    <w:p w14:paraId="3C3A934E" w14:textId="77777777" w:rsidR="00312297" w:rsidRPr="001726A1" w:rsidRDefault="00312297" w:rsidP="005A504F">
      <w:pPr>
        <w:widowControl w:val="0"/>
        <w:spacing w:before="100" w:beforeAutospacing="1" w:after="100" w:afterAutospacing="1"/>
        <w:jc w:val="both"/>
        <w:rPr>
          <w:sz w:val="22"/>
          <w:szCs w:val="22"/>
        </w:rPr>
      </w:pPr>
      <w:r w:rsidRPr="001726A1">
        <w:rPr>
          <w:i/>
          <w:iCs/>
          <w:sz w:val="22"/>
          <w:szCs w:val="22"/>
        </w:rPr>
        <w:t>… … (indiquer la forme juridique) a</w:t>
      </w:r>
      <w:r w:rsidRPr="001726A1">
        <w:rPr>
          <w:sz w:val="22"/>
          <w:szCs w:val="22"/>
        </w:rPr>
        <w:t xml:space="preserve">u capital de … … </w:t>
      </w:r>
      <w:r w:rsidR="009A54A7" w:rsidRPr="001726A1">
        <w:rPr>
          <w:i/>
          <w:iCs/>
          <w:sz w:val="22"/>
          <w:szCs w:val="22"/>
        </w:rPr>
        <w:t>euros</w:t>
      </w:r>
      <w:r w:rsidRPr="001726A1">
        <w:rPr>
          <w:i/>
          <w:iCs/>
          <w:sz w:val="22"/>
          <w:szCs w:val="22"/>
        </w:rPr>
        <w:t xml:space="preserve"> (indiquer le montant) </w:t>
      </w:r>
    </w:p>
    <w:p w14:paraId="2E31E929" w14:textId="77777777" w:rsidR="00312297" w:rsidRPr="001726A1" w:rsidRDefault="00312297" w:rsidP="005A504F">
      <w:pPr>
        <w:widowControl w:val="0"/>
        <w:spacing w:before="100" w:beforeAutospacing="1" w:after="100" w:afterAutospacing="1"/>
        <w:jc w:val="both"/>
        <w:rPr>
          <w:sz w:val="22"/>
          <w:szCs w:val="22"/>
        </w:rPr>
      </w:pPr>
      <w:r w:rsidRPr="001726A1">
        <w:rPr>
          <w:sz w:val="22"/>
          <w:szCs w:val="22"/>
        </w:rPr>
        <w:t>Immatriculée au Registre du Commerce et des Sociétés sous le numéro … … (</w:t>
      </w:r>
      <w:r w:rsidRPr="001726A1">
        <w:rPr>
          <w:i/>
          <w:iCs/>
          <w:sz w:val="22"/>
          <w:szCs w:val="22"/>
        </w:rPr>
        <w:t>indiquer le</w:t>
      </w:r>
      <w:r w:rsidRPr="001726A1">
        <w:rPr>
          <w:sz w:val="22"/>
          <w:szCs w:val="22"/>
        </w:rPr>
        <w:t xml:space="preserve"> </w:t>
      </w:r>
      <w:r w:rsidRPr="001726A1">
        <w:rPr>
          <w:i/>
          <w:iCs/>
          <w:sz w:val="22"/>
          <w:szCs w:val="22"/>
        </w:rPr>
        <w:t>RCS Ville numéro</w:t>
      </w:r>
      <w:r w:rsidRPr="001726A1">
        <w:rPr>
          <w:sz w:val="22"/>
          <w:szCs w:val="22"/>
        </w:rPr>
        <w:t xml:space="preserve">) </w:t>
      </w:r>
    </w:p>
    <w:p w14:paraId="4BCA8ADB" w14:textId="77777777" w:rsidR="00312297" w:rsidRPr="001726A1" w:rsidRDefault="00312297" w:rsidP="005A504F">
      <w:pPr>
        <w:widowControl w:val="0"/>
        <w:spacing w:before="100" w:beforeAutospacing="1" w:after="100" w:afterAutospacing="1"/>
        <w:jc w:val="both"/>
        <w:rPr>
          <w:sz w:val="22"/>
          <w:szCs w:val="22"/>
        </w:rPr>
      </w:pPr>
      <w:r w:rsidRPr="001726A1">
        <w:rPr>
          <w:sz w:val="22"/>
          <w:szCs w:val="22"/>
        </w:rPr>
        <w:t xml:space="preserve">Représentée par </w:t>
      </w:r>
      <w:r w:rsidRPr="001726A1">
        <w:rPr>
          <w:i/>
          <w:iCs/>
          <w:sz w:val="22"/>
          <w:szCs w:val="22"/>
        </w:rPr>
        <w:t xml:space="preserve">(nom, prénom et qualité de la personne qui représente la société) </w:t>
      </w:r>
      <w:r w:rsidRPr="001726A1">
        <w:rPr>
          <w:sz w:val="22"/>
          <w:szCs w:val="22"/>
        </w:rPr>
        <w:t>habilitée aux fins des présentes par les statuts de la Société et par délibération du</w:t>
      </w:r>
      <w:r w:rsidRPr="001726A1">
        <w:rPr>
          <w:i/>
          <w:iCs/>
          <w:sz w:val="22"/>
          <w:szCs w:val="22"/>
        </w:rPr>
        <w:t xml:space="preserve"> … … (indiquer la date). </w:t>
      </w:r>
    </w:p>
    <w:p w14:paraId="343DDFE8" w14:textId="77777777" w:rsidR="00312297" w:rsidRPr="001726A1" w:rsidRDefault="00FD33F2" w:rsidP="005A504F">
      <w:pPr>
        <w:widowControl w:val="0"/>
        <w:jc w:val="both"/>
        <w:rPr>
          <w:sz w:val="22"/>
          <w:szCs w:val="22"/>
        </w:rPr>
      </w:pPr>
      <w:r w:rsidRPr="001726A1">
        <w:rPr>
          <w:sz w:val="22"/>
          <w:szCs w:val="22"/>
        </w:rPr>
        <w:t>Ci-après dénommée : "</w:t>
      </w:r>
      <w:r w:rsidR="00312297" w:rsidRPr="001726A1">
        <w:rPr>
          <w:sz w:val="22"/>
          <w:szCs w:val="22"/>
        </w:rPr>
        <w:t>la Société Y",</w:t>
      </w:r>
    </w:p>
    <w:p w14:paraId="44C393C8" w14:textId="77777777" w:rsidR="00FD33F2" w:rsidRPr="001726A1" w:rsidRDefault="00FD33F2" w:rsidP="005A504F">
      <w:pPr>
        <w:widowControl w:val="0"/>
        <w:jc w:val="both"/>
        <w:rPr>
          <w:sz w:val="22"/>
          <w:szCs w:val="22"/>
        </w:rPr>
      </w:pPr>
    </w:p>
    <w:p w14:paraId="1E094AF5" w14:textId="77777777" w:rsidR="00312297" w:rsidRPr="001726A1" w:rsidRDefault="00312297" w:rsidP="005A504F">
      <w:pPr>
        <w:widowControl w:val="0"/>
        <w:jc w:val="both"/>
        <w:rPr>
          <w:sz w:val="22"/>
          <w:szCs w:val="22"/>
        </w:rPr>
      </w:pPr>
      <w:r w:rsidRPr="001726A1">
        <w:rPr>
          <w:sz w:val="22"/>
          <w:szCs w:val="22"/>
        </w:rPr>
        <w:t>D'AUTRE PART,</w:t>
      </w:r>
    </w:p>
    <w:p w14:paraId="658D50AC" w14:textId="77777777" w:rsidR="00312297" w:rsidRPr="001726A1" w:rsidRDefault="00312297" w:rsidP="005A504F">
      <w:pPr>
        <w:widowControl w:val="0"/>
        <w:autoSpaceDE w:val="0"/>
        <w:autoSpaceDN w:val="0"/>
        <w:adjustRightInd w:val="0"/>
        <w:rPr>
          <w:sz w:val="22"/>
          <w:szCs w:val="22"/>
        </w:rPr>
      </w:pPr>
    </w:p>
    <w:p w14:paraId="795CD51C" w14:textId="77777777" w:rsidR="00312297" w:rsidRPr="001726A1" w:rsidRDefault="00312297" w:rsidP="005A504F">
      <w:pPr>
        <w:widowControl w:val="0"/>
        <w:jc w:val="both"/>
        <w:rPr>
          <w:sz w:val="22"/>
          <w:szCs w:val="22"/>
        </w:rPr>
      </w:pPr>
      <w:r w:rsidRPr="001726A1">
        <w:rPr>
          <w:sz w:val="22"/>
          <w:szCs w:val="22"/>
        </w:rPr>
        <w:t>Ci-après dénommées collectivement les "Parties" et individuellement la "Partie".</w:t>
      </w:r>
    </w:p>
    <w:p w14:paraId="79689252" w14:textId="77777777" w:rsidR="00312297" w:rsidRPr="001726A1" w:rsidRDefault="00312297" w:rsidP="005A504F">
      <w:pPr>
        <w:widowControl w:val="0"/>
        <w:autoSpaceDE w:val="0"/>
        <w:autoSpaceDN w:val="0"/>
        <w:adjustRightInd w:val="0"/>
        <w:rPr>
          <w:sz w:val="22"/>
          <w:szCs w:val="22"/>
        </w:rPr>
      </w:pPr>
    </w:p>
    <w:p w14:paraId="3BC25D6F" w14:textId="77777777" w:rsidR="00312297" w:rsidRPr="001726A1" w:rsidRDefault="00312297" w:rsidP="005A504F">
      <w:pPr>
        <w:widowControl w:val="0"/>
        <w:autoSpaceDE w:val="0"/>
        <w:autoSpaceDN w:val="0"/>
        <w:adjustRightInd w:val="0"/>
        <w:rPr>
          <w:caps/>
          <w:sz w:val="22"/>
          <w:szCs w:val="22"/>
          <w:u w:val="single"/>
        </w:rPr>
      </w:pPr>
      <w:r w:rsidRPr="001726A1">
        <w:rPr>
          <w:caps/>
          <w:sz w:val="22"/>
          <w:szCs w:val="22"/>
          <w:u w:val="single"/>
        </w:rPr>
        <w:t>PREAMBULE :</w:t>
      </w:r>
    </w:p>
    <w:p w14:paraId="2A8738BA" w14:textId="77777777" w:rsidR="005A54D3" w:rsidRPr="001726A1" w:rsidRDefault="005A54D3" w:rsidP="005A504F">
      <w:pPr>
        <w:widowControl w:val="0"/>
        <w:autoSpaceDE w:val="0"/>
        <w:autoSpaceDN w:val="0"/>
        <w:adjustRightInd w:val="0"/>
        <w:rPr>
          <w:sz w:val="22"/>
          <w:szCs w:val="22"/>
        </w:rPr>
      </w:pPr>
    </w:p>
    <w:p w14:paraId="20980366" w14:textId="77777777" w:rsidR="00312297" w:rsidRPr="001726A1" w:rsidRDefault="00312297" w:rsidP="005A504F">
      <w:pPr>
        <w:widowControl w:val="0"/>
        <w:jc w:val="both"/>
        <w:rPr>
          <w:i/>
          <w:iCs/>
          <w:sz w:val="22"/>
          <w:szCs w:val="22"/>
          <w:lang w:eastAsia="en-US"/>
        </w:rPr>
      </w:pPr>
      <w:r w:rsidRPr="001726A1">
        <w:rPr>
          <w:sz w:val="22"/>
          <w:szCs w:val="22"/>
          <w:lang w:eastAsia="en-US"/>
        </w:rPr>
        <w:t>La Société X exerce une activité de… (</w:t>
      </w:r>
      <w:r w:rsidRPr="001726A1">
        <w:rPr>
          <w:i/>
          <w:iCs/>
          <w:sz w:val="22"/>
          <w:szCs w:val="22"/>
          <w:lang w:eastAsia="en-US"/>
        </w:rPr>
        <w:t xml:space="preserve">décrire l’activité de la Société X) </w:t>
      </w:r>
      <w:r w:rsidRPr="001726A1">
        <w:rPr>
          <w:sz w:val="22"/>
          <w:szCs w:val="22"/>
          <w:lang w:eastAsia="en-US"/>
        </w:rPr>
        <w:t>et est spécialisée dans … (</w:t>
      </w:r>
      <w:r w:rsidRPr="001726A1">
        <w:rPr>
          <w:i/>
          <w:iCs/>
          <w:sz w:val="22"/>
          <w:szCs w:val="22"/>
          <w:lang w:eastAsia="en-US"/>
        </w:rPr>
        <w:t xml:space="preserve">décrire son domaine de spécialisation). </w:t>
      </w:r>
      <w:r w:rsidRPr="001726A1">
        <w:rPr>
          <w:sz w:val="22"/>
          <w:szCs w:val="22"/>
          <w:lang w:eastAsia="en-US"/>
        </w:rPr>
        <w:t>Dans ce cadre, la Société X fournit un service de … (</w:t>
      </w:r>
      <w:r w:rsidRPr="001726A1">
        <w:rPr>
          <w:i/>
          <w:iCs/>
          <w:sz w:val="22"/>
          <w:szCs w:val="22"/>
          <w:lang w:eastAsia="en-US"/>
        </w:rPr>
        <w:t>décrire le service fourni par la Société X).</w:t>
      </w:r>
    </w:p>
    <w:p w14:paraId="02C73301" w14:textId="77777777" w:rsidR="00312297" w:rsidRPr="001726A1" w:rsidRDefault="00312297" w:rsidP="005A504F">
      <w:pPr>
        <w:widowControl w:val="0"/>
        <w:jc w:val="both"/>
        <w:rPr>
          <w:sz w:val="22"/>
          <w:szCs w:val="22"/>
          <w:lang w:eastAsia="en-US"/>
        </w:rPr>
      </w:pPr>
    </w:p>
    <w:p w14:paraId="2EFC63C3" w14:textId="77777777" w:rsidR="00312297" w:rsidRPr="001726A1" w:rsidRDefault="00312297" w:rsidP="005A504F">
      <w:pPr>
        <w:widowControl w:val="0"/>
        <w:jc w:val="both"/>
        <w:rPr>
          <w:i/>
          <w:iCs/>
          <w:sz w:val="22"/>
          <w:szCs w:val="22"/>
          <w:lang w:eastAsia="en-US"/>
        </w:rPr>
      </w:pPr>
      <w:r w:rsidRPr="001726A1">
        <w:rPr>
          <w:sz w:val="22"/>
          <w:szCs w:val="22"/>
          <w:lang w:eastAsia="en-US"/>
        </w:rPr>
        <w:t>La Société Y exerce une activité de… (</w:t>
      </w:r>
      <w:r w:rsidRPr="001726A1">
        <w:rPr>
          <w:i/>
          <w:iCs/>
          <w:sz w:val="22"/>
          <w:szCs w:val="22"/>
          <w:lang w:eastAsia="en-US"/>
        </w:rPr>
        <w:t xml:space="preserve">décrire l’activité de la Société Y) </w:t>
      </w:r>
      <w:r w:rsidRPr="001726A1">
        <w:rPr>
          <w:sz w:val="22"/>
          <w:szCs w:val="22"/>
          <w:lang w:eastAsia="en-US"/>
        </w:rPr>
        <w:t>et est spécialisée dans … (</w:t>
      </w:r>
      <w:r w:rsidRPr="001726A1">
        <w:rPr>
          <w:i/>
          <w:iCs/>
          <w:sz w:val="22"/>
          <w:szCs w:val="22"/>
          <w:lang w:eastAsia="en-US"/>
        </w:rPr>
        <w:t xml:space="preserve">décrire son domaine de spécialisation). </w:t>
      </w:r>
      <w:r w:rsidRPr="001726A1">
        <w:rPr>
          <w:sz w:val="22"/>
          <w:szCs w:val="22"/>
          <w:lang w:eastAsia="en-US"/>
        </w:rPr>
        <w:t>Dans ce cadre, la Société Y fournit un service de … (</w:t>
      </w:r>
      <w:r w:rsidRPr="001726A1">
        <w:rPr>
          <w:i/>
          <w:iCs/>
          <w:sz w:val="22"/>
          <w:szCs w:val="22"/>
          <w:lang w:eastAsia="en-US"/>
        </w:rPr>
        <w:t>décrire le service fourni par la Société Y).</w:t>
      </w:r>
    </w:p>
    <w:p w14:paraId="238C04BD" w14:textId="77777777" w:rsidR="00312297" w:rsidRPr="001726A1" w:rsidRDefault="00312297" w:rsidP="005A504F">
      <w:pPr>
        <w:widowControl w:val="0"/>
        <w:jc w:val="both"/>
        <w:rPr>
          <w:sz w:val="22"/>
          <w:szCs w:val="22"/>
          <w:lang w:eastAsia="en-US"/>
        </w:rPr>
      </w:pPr>
    </w:p>
    <w:p w14:paraId="4D9E896C" w14:textId="77777777" w:rsidR="00312297" w:rsidRPr="001726A1" w:rsidRDefault="00312297" w:rsidP="005A504F">
      <w:pPr>
        <w:pStyle w:val="Corpsdetexte"/>
        <w:widowControl w:val="0"/>
        <w:rPr>
          <w:i/>
          <w:iCs/>
          <w:sz w:val="22"/>
          <w:szCs w:val="22"/>
        </w:rPr>
      </w:pPr>
      <w:r w:rsidRPr="001726A1">
        <w:rPr>
          <w:sz w:val="22"/>
          <w:szCs w:val="22"/>
        </w:rPr>
        <w:lastRenderedPageBreak/>
        <w:t>Les Parties ont signé le … (</w:t>
      </w:r>
      <w:r w:rsidRPr="001726A1">
        <w:rPr>
          <w:i/>
          <w:iCs/>
          <w:sz w:val="22"/>
          <w:szCs w:val="22"/>
        </w:rPr>
        <w:t xml:space="preserve">indiquer la date de signature du </w:t>
      </w:r>
      <w:r w:rsidR="00FD33F2" w:rsidRPr="001726A1">
        <w:rPr>
          <w:i/>
          <w:iCs/>
          <w:sz w:val="22"/>
          <w:szCs w:val="22"/>
        </w:rPr>
        <w:t>c</w:t>
      </w:r>
      <w:r w:rsidRPr="001726A1">
        <w:rPr>
          <w:i/>
          <w:iCs/>
          <w:sz w:val="22"/>
          <w:szCs w:val="22"/>
        </w:rPr>
        <w:t xml:space="preserve">ontrat) </w:t>
      </w:r>
      <w:r w:rsidRPr="001726A1">
        <w:rPr>
          <w:sz w:val="22"/>
          <w:szCs w:val="22"/>
        </w:rPr>
        <w:t>un Contrat, ci-après dénommé le «Contrat» ayant pour objet … (</w:t>
      </w:r>
      <w:r w:rsidRPr="001726A1">
        <w:rPr>
          <w:i/>
          <w:iCs/>
          <w:sz w:val="22"/>
          <w:szCs w:val="22"/>
        </w:rPr>
        <w:t>décrire l’objet du Contrat).</w:t>
      </w:r>
    </w:p>
    <w:p w14:paraId="560AC801" w14:textId="77777777" w:rsidR="00312297" w:rsidRPr="001726A1" w:rsidRDefault="00312297" w:rsidP="005A504F">
      <w:pPr>
        <w:pStyle w:val="Corpsdetexte"/>
        <w:widowControl w:val="0"/>
        <w:rPr>
          <w:i/>
          <w:iCs/>
          <w:sz w:val="22"/>
          <w:szCs w:val="22"/>
        </w:rPr>
      </w:pPr>
    </w:p>
    <w:p w14:paraId="76A7AB0C" w14:textId="77777777" w:rsidR="005A504F" w:rsidRPr="001726A1" w:rsidRDefault="005A504F" w:rsidP="005A504F">
      <w:pPr>
        <w:widowControl w:val="0"/>
        <w:jc w:val="both"/>
        <w:rPr>
          <w:color w:val="000000"/>
          <w:sz w:val="22"/>
          <w:szCs w:val="22"/>
        </w:rPr>
      </w:pPr>
      <w:r w:rsidRPr="001726A1">
        <w:rPr>
          <w:sz w:val="22"/>
          <w:szCs w:val="22"/>
        </w:rPr>
        <w:t>Au cour</w:t>
      </w:r>
      <w:r w:rsidR="00AA4864" w:rsidRPr="001726A1">
        <w:rPr>
          <w:sz w:val="22"/>
          <w:szCs w:val="22"/>
        </w:rPr>
        <w:t xml:space="preserve">s de l’exécution du Contrat, des </w:t>
      </w:r>
      <w:r w:rsidRPr="001726A1">
        <w:rPr>
          <w:sz w:val="22"/>
          <w:szCs w:val="22"/>
        </w:rPr>
        <w:t>désaccord</w:t>
      </w:r>
      <w:r w:rsidR="00AA4864" w:rsidRPr="001726A1">
        <w:rPr>
          <w:sz w:val="22"/>
          <w:szCs w:val="22"/>
        </w:rPr>
        <w:t xml:space="preserve">s sont </w:t>
      </w:r>
      <w:r w:rsidRPr="001726A1">
        <w:rPr>
          <w:sz w:val="22"/>
          <w:szCs w:val="22"/>
        </w:rPr>
        <w:t>intervenu</w:t>
      </w:r>
      <w:r w:rsidR="00AA4864" w:rsidRPr="001726A1">
        <w:rPr>
          <w:sz w:val="22"/>
          <w:szCs w:val="22"/>
        </w:rPr>
        <w:t>s</w:t>
      </w:r>
      <w:r w:rsidRPr="001726A1">
        <w:rPr>
          <w:sz w:val="22"/>
          <w:szCs w:val="22"/>
        </w:rPr>
        <w:t xml:space="preserve"> entre les Parties sur les points suivants… (</w:t>
      </w:r>
      <w:r w:rsidRPr="001726A1">
        <w:rPr>
          <w:i/>
          <w:iCs/>
          <w:sz w:val="22"/>
          <w:szCs w:val="22"/>
        </w:rPr>
        <w:t>lister les points de désaccord).</w:t>
      </w:r>
    </w:p>
    <w:p w14:paraId="1959DFA7" w14:textId="77777777" w:rsidR="005A504F" w:rsidRPr="001726A1" w:rsidRDefault="005A504F" w:rsidP="005A504F">
      <w:pPr>
        <w:widowControl w:val="0"/>
        <w:jc w:val="both"/>
        <w:rPr>
          <w:color w:val="000000"/>
          <w:sz w:val="22"/>
          <w:szCs w:val="22"/>
        </w:rPr>
      </w:pPr>
    </w:p>
    <w:p w14:paraId="27E5B98D" w14:textId="77777777" w:rsidR="005A504F" w:rsidRPr="001726A1" w:rsidRDefault="005A504F" w:rsidP="005A504F">
      <w:pPr>
        <w:widowControl w:val="0"/>
        <w:jc w:val="both"/>
        <w:rPr>
          <w:i/>
          <w:iCs/>
          <w:color w:val="000000"/>
          <w:sz w:val="22"/>
          <w:szCs w:val="22"/>
        </w:rPr>
      </w:pPr>
      <w:r w:rsidRPr="001726A1">
        <w:rPr>
          <w:i/>
          <w:iCs/>
          <w:color w:val="000000"/>
          <w:sz w:val="22"/>
          <w:szCs w:val="22"/>
        </w:rPr>
        <w:t>Commentaires : les points de désaccord peuvent être multiples en fonction de l’objet du contrat mais portent souvent sur l’aspect financier (montant des factures, déséquilibre économique, manque à gagner, éléments non intégrés dans le business plan, préjudice financier).</w:t>
      </w:r>
    </w:p>
    <w:p w14:paraId="330C0C52" w14:textId="77777777" w:rsidR="005A54D3" w:rsidRPr="001726A1" w:rsidRDefault="005A54D3" w:rsidP="005A54D3">
      <w:pPr>
        <w:widowControl w:val="0"/>
        <w:jc w:val="both"/>
        <w:rPr>
          <w:sz w:val="22"/>
          <w:szCs w:val="22"/>
        </w:rPr>
      </w:pPr>
    </w:p>
    <w:p w14:paraId="7041852C" w14:textId="77777777" w:rsidR="005A504F" w:rsidRPr="001726A1" w:rsidRDefault="005A504F" w:rsidP="005A504F">
      <w:pPr>
        <w:widowControl w:val="0"/>
        <w:jc w:val="both"/>
        <w:rPr>
          <w:sz w:val="22"/>
          <w:szCs w:val="22"/>
        </w:rPr>
      </w:pPr>
      <w:r w:rsidRPr="001726A1">
        <w:rPr>
          <w:sz w:val="22"/>
          <w:szCs w:val="22"/>
        </w:rPr>
        <w:t xml:space="preserve">Dans ce contexte, les Parties se sont rapprochées et, après discussions et concessions réciproques, ont décidé de transiger en signant la présente </w:t>
      </w:r>
      <w:r w:rsidR="003E7F7E" w:rsidRPr="001726A1">
        <w:rPr>
          <w:sz w:val="22"/>
          <w:szCs w:val="22"/>
        </w:rPr>
        <w:t>convention transactionnelle</w:t>
      </w:r>
      <w:r w:rsidRPr="001726A1">
        <w:rPr>
          <w:sz w:val="22"/>
          <w:szCs w:val="22"/>
        </w:rPr>
        <w:t xml:space="preserve">, ci-après dénommé « la </w:t>
      </w:r>
      <w:r w:rsidR="003E7F7E" w:rsidRPr="001726A1">
        <w:rPr>
          <w:sz w:val="22"/>
          <w:szCs w:val="22"/>
        </w:rPr>
        <w:t>Convention transactionnelle</w:t>
      </w:r>
      <w:r w:rsidRPr="001726A1">
        <w:rPr>
          <w:sz w:val="22"/>
          <w:szCs w:val="22"/>
        </w:rPr>
        <w:t> ».</w:t>
      </w:r>
    </w:p>
    <w:p w14:paraId="1C9ECB98" w14:textId="77777777" w:rsidR="005A504F" w:rsidRPr="001726A1" w:rsidRDefault="005A504F" w:rsidP="005A504F">
      <w:pPr>
        <w:widowControl w:val="0"/>
        <w:jc w:val="both"/>
        <w:rPr>
          <w:sz w:val="22"/>
          <w:szCs w:val="22"/>
        </w:rPr>
      </w:pPr>
    </w:p>
    <w:p w14:paraId="12F53B32" w14:textId="77777777" w:rsidR="005A504F" w:rsidRPr="001726A1" w:rsidRDefault="005A504F" w:rsidP="005A504F">
      <w:pPr>
        <w:pStyle w:val="Titre1"/>
        <w:keepNext w:val="0"/>
        <w:widowControl w:val="0"/>
        <w:rPr>
          <w:sz w:val="22"/>
          <w:szCs w:val="22"/>
        </w:rPr>
      </w:pPr>
      <w:r w:rsidRPr="001726A1">
        <w:rPr>
          <w:sz w:val="22"/>
          <w:szCs w:val="22"/>
        </w:rPr>
        <w:t>Article 1</w:t>
      </w:r>
      <w:r w:rsidRPr="001726A1">
        <w:rPr>
          <w:sz w:val="22"/>
          <w:szCs w:val="22"/>
        </w:rPr>
        <w:tab/>
        <w:t>Objet</w:t>
      </w:r>
    </w:p>
    <w:p w14:paraId="64ECB0BF" w14:textId="77777777" w:rsidR="005A504F" w:rsidRPr="001726A1" w:rsidRDefault="005A504F" w:rsidP="005A504F">
      <w:pPr>
        <w:widowControl w:val="0"/>
        <w:jc w:val="both"/>
        <w:rPr>
          <w:sz w:val="22"/>
          <w:szCs w:val="22"/>
        </w:rPr>
      </w:pPr>
    </w:p>
    <w:p w14:paraId="67458971" w14:textId="77777777" w:rsidR="005A2FCF" w:rsidRPr="001726A1" w:rsidRDefault="005A504F" w:rsidP="005A2FCF">
      <w:pPr>
        <w:widowControl w:val="0"/>
        <w:jc w:val="both"/>
        <w:rPr>
          <w:sz w:val="22"/>
          <w:szCs w:val="22"/>
        </w:rPr>
      </w:pPr>
      <w:r w:rsidRPr="001726A1">
        <w:rPr>
          <w:sz w:val="22"/>
          <w:szCs w:val="22"/>
        </w:rPr>
        <w:t>L</w:t>
      </w:r>
      <w:r w:rsidR="00435AD1" w:rsidRPr="001726A1">
        <w:rPr>
          <w:sz w:val="22"/>
          <w:szCs w:val="22"/>
        </w:rPr>
        <w:t xml:space="preserve">a </w:t>
      </w:r>
      <w:r w:rsidR="003E7F7E" w:rsidRPr="001726A1">
        <w:rPr>
          <w:sz w:val="22"/>
          <w:szCs w:val="22"/>
        </w:rPr>
        <w:t>Convention transactionnelle</w:t>
      </w:r>
      <w:r w:rsidR="00435AD1" w:rsidRPr="001726A1">
        <w:rPr>
          <w:sz w:val="22"/>
          <w:szCs w:val="22"/>
        </w:rPr>
        <w:t xml:space="preserve"> </w:t>
      </w:r>
      <w:r w:rsidR="005A2FCF" w:rsidRPr="001726A1">
        <w:rPr>
          <w:sz w:val="22"/>
          <w:szCs w:val="22"/>
        </w:rPr>
        <w:t>prend effet à la date de</w:t>
      </w:r>
      <w:r w:rsidR="00AA4864" w:rsidRPr="001726A1">
        <w:rPr>
          <w:sz w:val="22"/>
          <w:szCs w:val="22"/>
        </w:rPr>
        <w:t xml:space="preserve"> sa </w:t>
      </w:r>
      <w:r w:rsidR="005A2FCF" w:rsidRPr="001726A1">
        <w:rPr>
          <w:sz w:val="22"/>
          <w:szCs w:val="22"/>
        </w:rPr>
        <w:t xml:space="preserve">signature par les Parties et </w:t>
      </w:r>
      <w:r w:rsidRPr="001726A1">
        <w:rPr>
          <w:sz w:val="22"/>
          <w:szCs w:val="22"/>
        </w:rPr>
        <w:t>a pour objet de clore définitivement les désaccords exposés dans le présent préambule.</w:t>
      </w:r>
    </w:p>
    <w:p w14:paraId="71B6B021" w14:textId="77777777" w:rsidR="005A504F" w:rsidRPr="001726A1" w:rsidRDefault="005A504F" w:rsidP="005A504F">
      <w:pPr>
        <w:widowControl w:val="0"/>
        <w:jc w:val="both"/>
        <w:rPr>
          <w:sz w:val="22"/>
          <w:szCs w:val="22"/>
        </w:rPr>
      </w:pPr>
    </w:p>
    <w:p w14:paraId="088FDA67" w14:textId="77777777" w:rsidR="00435AD1" w:rsidRPr="001726A1" w:rsidRDefault="005A504F" w:rsidP="005A504F">
      <w:pPr>
        <w:widowControl w:val="0"/>
        <w:jc w:val="both"/>
        <w:rPr>
          <w:sz w:val="22"/>
          <w:szCs w:val="22"/>
        </w:rPr>
      </w:pPr>
      <w:proofErr w:type="spellStart"/>
      <w:r w:rsidRPr="001726A1">
        <w:rPr>
          <w:sz w:val="22"/>
          <w:szCs w:val="22"/>
        </w:rPr>
        <w:t>A</w:t>
      </w:r>
      <w:proofErr w:type="spellEnd"/>
      <w:r w:rsidRPr="001726A1">
        <w:rPr>
          <w:sz w:val="22"/>
          <w:szCs w:val="22"/>
        </w:rPr>
        <w:t xml:space="preserve"> cet effet, </w:t>
      </w:r>
      <w:r w:rsidR="00435AD1" w:rsidRPr="001726A1">
        <w:rPr>
          <w:sz w:val="22"/>
          <w:szCs w:val="22"/>
        </w:rPr>
        <w:t xml:space="preserve">les Parties s’engagent à réaliser les </w:t>
      </w:r>
      <w:r w:rsidR="00DC7361" w:rsidRPr="001726A1">
        <w:rPr>
          <w:sz w:val="22"/>
          <w:szCs w:val="22"/>
        </w:rPr>
        <w:t>concessions</w:t>
      </w:r>
      <w:r w:rsidR="00435AD1" w:rsidRPr="001726A1">
        <w:rPr>
          <w:sz w:val="22"/>
          <w:szCs w:val="22"/>
        </w:rPr>
        <w:t xml:space="preserve"> suivantes :</w:t>
      </w:r>
    </w:p>
    <w:p w14:paraId="11BA5100" w14:textId="77777777" w:rsidR="00435AD1" w:rsidRPr="001726A1" w:rsidRDefault="00435AD1" w:rsidP="005A504F">
      <w:pPr>
        <w:widowControl w:val="0"/>
        <w:jc w:val="both"/>
        <w:rPr>
          <w:sz w:val="22"/>
          <w:szCs w:val="22"/>
        </w:rPr>
      </w:pPr>
    </w:p>
    <w:p w14:paraId="33C22D97" w14:textId="77777777" w:rsidR="00435AD1" w:rsidRPr="001726A1" w:rsidRDefault="00435AD1" w:rsidP="00435AD1">
      <w:pPr>
        <w:pStyle w:val="Paragraphedeliste"/>
        <w:widowControl w:val="0"/>
        <w:numPr>
          <w:ilvl w:val="0"/>
          <w:numId w:val="13"/>
        </w:numPr>
        <w:jc w:val="both"/>
        <w:rPr>
          <w:sz w:val="22"/>
          <w:szCs w:val="22"/>
        </w:rPr>
      </w:pPr>
      <w:r w:rsidRPr="001726A1">
        <w:rPr>
          <w:sz w:val="22"/>
          <w:szCs w:val="22"/>
        </w:rPr>
        <w:t xml:space="preserve">Les </w:t>
      </w:r>
      <w:r w:rsidR="00DC7361" w:rsidRPr="001726A1">
        <w:rPr>
          <w:sz w:val="22"/>
          <w:szCs w:val="22"/>
        </w:rPr>
        <w:t xml:space="preserve">concessions </w:t>
      </w:r>
      <w:r w:rsidR="00AA4864" w:rsidRPr="001726A1">
        <w:rPr>
          <w:sz w:val="22"/>
          <w:szCs w:val="22"/>
        </w:rPr>
        <w:t>de</w:t>
      </w:r>
      <w:r w:rsidRPr="001726A1">
        <w:rPr>
          <w:sz w:val="22"/>
          <w:szCs w:val="22"/>
        </w:rPr>
        <w:t xml:space="preserve"> la Société X sont les suivantes : … (</w:t>
      </w:r>
      <w:r w:rsidRPr="001726A1">
        <w:rPr>
          <w:i/>
          <w:iCs/>
          <w:sz w:val="22"/>
          <w:szCs w:val="22"/>
        </w:rPr>
        <w:t xml:space="preserve">lister </w:t>
      </w:r>
      <w:r w:rsidR="00AA4864" w:rsidRPr="001726A1">
        <w:rPr>
          <w:i/>
          <w:iCs/>
          <w:sz w:val="22"/>
          <w:szCs w:val="22"/>
        </w:rPr>
        <w:t>des concessions de</w:t>
      </w:r>
      <w:r w:rsidRPr="001726A1">
        <w:rPr>
          <w:i/>
          <w:iCs/>
          <w:sz w:val="22"/>
          <w:szCs w:val="22"/>
        </w:rPr>
        <w:t xml:space="preserve"> la Société X)</w:t>
      </w:r>
    </w:p>
    <w:p w14:paraId="3B5BC35C" w14:textId="77777777" w:rsidR="00435AD1" w:rsidRPr="001726A1" w:rsidRDefault="00435AD1" w:rsidP="00435AD1">
      <w:pPr>
        <w:pStyle w:val="Paragraphedeliste"/>
        <w:widowControl w:val="0"/>
        <w:numPr>
          <w:ilvl w:val="0"/>
          <w:numId w:val="13"/>
        </w:numPr>
        <w:jc w:val="both"/>
        <w:rPr>
          <w:sz w:val="22"/>
          <w:szCs w:val="22"/>
        </w:rPr>
      </w:pPr>
      <w:r w:rsidRPr="001726A1">
        <w:rPr>
          <w:sz w:val="22"/>
          <w:szCs w:val="22"/>
        </w:rPr>
        <w:t xml:space="preserve">Les </w:t>
      </w:r>
      <w:r w:rsidR="00DC7361" w:rsidRPr="001726A1">
        <w:rPr>
          <w:sz w:val="22"/>
          <w:szCs w:val="22"/>
        </w:rPr>
        <w:t xml:space="preserve">concessions </w:t>
      </w:r>
      <w:r w:rsidR="00AA4864" w:rsidRPr="001726A1">
        <w:rPr>
          <w:sz w:val="22"/>
          <w:szCs w:val="22"/>
        </w:rPr>
        <w:t xml:space="preserve">de la </w:t>
      </w:r>
      <w:r w:rsidRPr="001726A1">
        <w:rPr>
          <w:sz w:val="22"/>
          <w:szCs w:val="22"/>
        </w:rPr>
        <w:t>Société Y sont les suivantes : … (</w:t>
      </w:r>
      <w:r w:rsidRPr="001726A1">
        <w:rPr>
          <w:i/>
          <w:iCs/>
          <w:sz w:val="22"/>
          <w:szCs w:val="22"/>
        </w:rPr>
        <w:t xml:space="preserve">lister les </w:t>
      </w:r>
      <w:r w:rsidR="00AA4864" w:rsidRPr="001726A1">
        <w:rPr>
          <w:i/>
          <w:iCs/>
          <w:sz w:val="22"/>
          <w:szCs w:val="22"/>
        </w:rPr>
        <w:t xml:space="preserve">concessions de la </w:t>
      </w:r>
      <w:r w:rsidRPr="001726A1">
        <w:rPr>
          <w:i/>
          <w:iCs/>
          <w:sz w:val="22"/>
          <w:szCs w:val="22"/>
        </w:rPr>
        <w:t>Société Y)</w:t>
      </w:r>
    </w:p>
    <w:p w14:paraId="4A628187" w14:textId="77777777" w:rsidR="005A504F" w:rsidRPr="001726A1" w:rsidRDefault="005A504F" w:rsidP="005A504F">
      <w:pPr>
        <w:widowControl w:val="0"/>
        <w:jc w:val="both"/>
        <w:rPr>
          <w:sz w:val="22"/>
          <w:szCs w:val="22"/>
        </w:rPr>
      </w:pPr>
    </w:p>
    <w:p w14:paraId="40100178" w14:textId="77777777" w:rsidR="005A504F" w:rsidRPr="001726A1" w:rsidRDefault="005A54D3" w:rsidP="005A504F">
      <w:pPr>
        <w:widowControl w:val="0"/>
        <w:jc w:val="both"/>
        <w:rPr>
          <w:sz w:val="22"/>
          <w:szCs w:val="22"/>
        </w:rPr>
      </w:pPr>
      <w:r w:rsidRPr="001726A1">
        <w:rPr>
          <w:sz w:val="22"/>
          <w:szCs w:val="22"/>
        </w:rPr>
        <w:t>En contrepartie des concessions réciproques précitées,</w:t>
      </w:r>
      <w:r w:rsidR="005A504F" w:rsidRPr="001726A1">
        <w:rPr>
          <w:sz w:val="22"/>
          <w:szCs w:val="22"/>
        </w:rPr>
        <w:t xml:space="preserve"> le</w:t>
      </w:r>
      <w:r w:rsidR="00435AD1" w:rsidRPr="001726A1">
        <w:rPr>
          <w:sz w:val="22"/>
          <w:szCs w:val="22"/>
        </w:rPr>
        <w:t xml:space="preserve">s Parties </w:t>
      </w:r>
      <w:r w:rsidR="005A504F" w:rsidRPr="001726A1">
        <w:rPr>
          <w:sz w:val="22"/>
          <w:szCs w:val="22"/>
        </w:rPr>
        <w:t>s’engage</w:t>
      </w:r>
      <w:r w:rsidR="00435AD1" w:rsidRPr="001726A1">
        <w:rPr>
          <w:sz w:val="22"/>
          <w:szCs w:val="22"/>
        </w:rPr>
        <w:t>nt</w:t>
      </w:r>
      <w:r w:rsidR="005A504F" w:rsidRPr="001726A1">
        <w:rPr>
          <w:sz w:val="22"/>
          <w:szCs w:val="22"/>
        </w:rPr>
        <w:t xml:space="preserve"> à renoncer définitivement et irrévocablement à toute contestation</w:t>
      </w:r>
      <w:r w:rsidR="00435AD1" w:rsidRPr="001726A1">
        <w:rPr>
          <w:sz w:val="22"/>
          <w:szCs w:val="22"/>
        </w:rPr>
        <w:t xml:space="preserve"> sur les points suivants… (</w:t>
      </w:r>
      <w:r w:rsidR="00435AD1" w:rsidRPr="001726A1">
        <w:rPr>
          <w:i/>
          <w:iCs/>
          <w:sz w:val="22"/>
          <w:szCs w:val="22"/>
        </w:rPr>
        <w:t>lister les points sur lesquels plus aucune contestation n’est possible).</w:t>
      </w:r>
      <w:r w:rsidR="005A504F" w:rsidRPr="001726A1">
        <w:rPr>
          <w:sz w:val="22"/>
          <w:szCs w:val="22"/>
        </w:rPr>
        <w:t> :</w:t>
      </w:r>
    </w:p>
    <w:p w14:paraId="411521E0" w14:textId="77777777" w:rsidR="00312297" w:rsidRPr="001726A1" w:rsidRDefault="00312297" w:rsidP="005A504F">
      <w:pPr>
        <w:pStyle w:val="Corpsdetexte"/>
        <w:widowControl w:val="0"/>
        <w:rPr>
          <w:sz w:val="22"/>
          <w:szCs w:val="22"/>
        </w:rPr>
      </w:pPr>
    </w:p>
    <w:p w14:paraId="62C15A93" w14:textId="77777777" w:rsidR="00DC7361" w:rsidRPr="001726A1" w:rsidRDefault="00DC7361" w:rsidP="005A504F">
      <w:pPr>
        <w:pStyle w:val="Corpsdetexte"/>
        <w:widowControl w:val="0"/>
        <w:rPr>
          <w:i/>
          <w:iCs/>
          <w:sz w:val="22"/>
          <w:szCs w:val="22"/>
        </w:rPr>
      </w:pPr>
      <w:r w:rsidRPr="001726A1">
        <w:rPr>
          <w:i/>
          <w:iCs/>
          <w:sz w:val="22"/>
          <w:szCs w:val="22"/>
        </w:rPr>
        <w:t xml:space="preserve">Commentaire : il n'y a pas de transaction valable sans concessions réciproques. Chaque partie doit trouver un équilibre pour que la transaction soit fondée. L'absence de concessions réciproques entraîne la nullité de la transaction mais il n'est pas indispensable que les concessions soient de même importance, à partir du moment où elles sont réciproques (Cour de </w:t>
      </w:r>
      <w:proofErr w:type="spellStart"/>
      <w:r w:rsidRPr="001726A1">
        <w:rPr>
          <w:i/>
          <w:iCs/>
          <w:sz w:val="22"/>
          <w:szCs w:val="22"/>
        </w:rPr>
        <w:t>cass</w:t>
      </w:r>
      <w:proofErr w:type="spellEnd"/>
      <w:r w:rsidRPr="001726A1">
        <w:rPr>
          <w:i/>
          <w:iCs/>
          <w:sz w:val="22"/>
          <w:szCs w:val="22"/>
        </w:rPr>
        <w:t xml:space="preserve">., chambre sociale, 17 mars 1982). Toutefois "il n'y a pas transaction </w:t>
      </w:r>
      <w:proofErr w:type="gramStart"/>
      <w:r w:rsidRPr="001726A1">
        <w:rPr>
          <w:i/>
          <w:iCs/>
          <w:sz w:val="22"/>
          <w:szCs w:val="22"/>
        </w:rPr>
        <w:t>lorsque une</w:t>
      </w:r>
      <w:proofErr w:type="gramEnd"/>
      <w:r w:rsidRPr="001726A1">
        <w:rPr>
          <w:i/>
          <w:iCs/>
          <w:sz w:val="22"/>
          <w:szCs w:val="22"/>
        </w:rPr>
        <w:t xml:space="preserve"> partie abandonne ses droits pour une contrepartie si faible qu'elle est pratiquement inexistante"(Cour de </w:t>
      </w:r>
      <w:proofErr w:type="spellStart"/>
      <w:r w:rsidRPr="001726A1">
        <w:rPr>
          <w:i/>
          <w:iCs/>
          <w:sz w:val="22"/>
          <w:szCs w:val="22"/>
        </w:rPr>
        <w:t>cass</w:t>
      </w:r>
      <w:proofErr w:type="spellEnd"/>
      <w:r w:rsidRPr="001726A1">
        <w:rPr>
          <w:i/>
          <w:iCs/>
          <w:sz w:val="22"/>
          <w:szCs w:val="22"/>
        </w:rPr>
        <w:t xml:space="preserve">., chambre civile, 4 mai 1976). De la même manière, le créancier qui accorde au débiteur un délai de paiement (Cour de </w:t>
      </w:r>
      <w:proofErr w:type="spellStart"/>
      <w:r w:rsidRPr="001726A1">
        <w:rPr>
          <w:i/>
          <w:iCs/>
          <w:sz w:val="22"/>
          <w:szCs w:val="22"/>
        </w:rPr>
        <w:t>cass</w:t>
      </w:r>
      <w:proofErr w:type="spellEnd"/>
      <w:r w:rsidRPr="001726A1">
        <w:rPr>
          <w:i/>
          <w:iCs/>
          <w:sz w:val="22"/>
          <w:szCs w:val="22"/>
        </w:rPr>
        <w:t>., chambre civile, 11 février 1977) ne réalise pas une concession valable.</w:t>
      </w:r>
    </w:p>
    <w:p w14:paraId="2EBCAF31" w14:textId="77777777" w:rsidR="00F06278" w:rsidRPr="001726A1" w:rsidRDefault="00F06278" w:rsidP="005A504F">
      <w:pPr>
        <w:pStyle w:val="Corpsdetexte"/>
        <w:widowControl w:val="0"/>
        <w:rPr>
          <w:i/>
          <w:iCs/>
          <w:sz w:val="22"/>
          <w:szCs w:val="22"/>
        </w:rPr>
      </w:pPr>
    </w:p>
    <w:p w14:paraId="1799B2F6" w14:textId="77777777" w:rsidR="007126A2" w:rsidRPr="001726A1" w:rsidRDefault="007126A2" w:rsidP="005A504F">
      <w:pPr>
        <w:pStyle w:val="Titre1"/>
        <w:keepNext w:val="0"/>
        <w:widowControl w:val="0"/>
        <w:rPr>
          <w:sz w:val="22"/>
          <w:szCs w:val="22"/>
        </w:rPr>
      </w:pPr>
      <w:r w:rsidRPr="001726A1">
        <w:rPr>
          <w:sz w:val="22"/>
          <w:szCs w:val="22"/>
        </w:rPr>
        <w:t xml:space="preserve">Article </w:t>
      </w:r>
      <w:r w:rsidR="00802262" w:rsidRPr="001726A1">
        <w:rPr>
          <w:sz w:val="22"/>
          <w:szCs w:val="22"/>
        </w:rPr>
        <w:t>2</w:t>
      </w:r>
      <w:r w:rsidRPr="001726A1">
        <w:rPr>
          <w:sz w:val="22"/>
          <w:szCs w:val="22"/>
        </w:rPr>
        <w:tab/>
        <w:t>Transaction</w:t>
      </w:r>
    </w:p>
    <w:p w14:paraId="7E7337C4" w14:textId="77777777" w:rsidR="007126A2" w:rsidRPr="001726A1" w:rsidRDefault="007126A2" w:rsidP="005A504F">
      <w:pPr>
        <w:widowControl w:val="0"/>
        <w:jc w:val="both"/>
        <w:rPr>
          <w:sz w:val="22"/>
          <w:szCs w:val="22"/>
        </w:rPr>
      </w:pPr>
    </w:p>
    <w:p w14:paraId="252F6772" w14:textId="77777777" w:rsidR="00802262" w:rsidRPr="001726A1" w:rsidRDefault="00802262" w:rsidP="00802262">
      <w:pPr>
        <w:widowControl w:val="0"/>
        <w:tabs>
          <w:tab w:val="left" w:pos="851"/>
          <w:tab w:val="left" w:pos="2268"/>
        </w:tabs>
        <w:jc w:val="both"/>
        <w:rPr>
          <w:sz w:val="22"/>
          <w:szCs w:val="22"/>
        </w:rPr>
      </w:pPr>
      <w:r w:rsidRPr="001726A1">
        <w:rPr>
          <w:sz w:val="22"/>
          <w:szCs w:val="22"/>
        </w:rPr>
        <w:t xml:space="preserve">La </w:t>
      </w:r>
      <w:r w:rsidR="003E7F7E" w:rsidRPr="001726A1">
        <w:rPr>
          <w:sz w:val="22"/>
          <w:szCs w:val="22"/>
        </w:rPr>
        <w:t>Convention transactionnelle</w:t>
      </w:r>
      <w:r w:rsidRPr="001726A1">
        <w:rPr>
          <w:sz w:val="22"/>
          <w:szCs w:val="22"/>
        </w:rPr>
        <w:t xml:space="preserve"> sera exécutée de bonne foi</w:t>
      </w:r>
      <w:r w:rsidR="00633EA7" w:rsidRPr="001726A1">
        <w:rPr>
          <w:sz w:val="22"/>
          <w:szCs w:val="22"/>
        </w:rPr>
        <w:t xml:space="preserve"> </w:t>
      </w:r>
      <w:r w:rsidRPr="001726A1">
        <w:rPr>
          <w:sz w:val="22"/>
          <w:szCs w:val="22"/>
        </w:rPr>
        <w:t>par les Parties</w:t>
      </w:r>
      <w:r w:rsidR="00CC7D1F" w:rsidRPr="001726A1">
        <w:rPr>
          <w:sz w:val="22"/>
          <w:szCs w:val="22"/>
        </w:rPr>
        <w:t xml:space="preserve"> afin de supprimer les désaccords identifiés en préambule.</w:t>
      </w:r>
    </w:p>
    <w:p w14:paraId="26A04307" w14:textId="77777777" w:rsidR="00501A6B" w:rsidRPr="001726A1" w:rsidRDefault="00501A6B" w:rsidP="00802262">
      <w:pPr>
        <w:widowControl w:val="0"/>
        <w:tabs>
          <w:tab w:val="left" w:pos="851"/>
          <w:tab w:val="left" w:pos="2268"/>
        </w:tabs>
        <w:jc w:val="both"/>
        <w:rPr>
          <w:sz w:val="22"/>
          <w:szCs w:val="22"/>
        </w:rPr>
      </w:pPr>
    </w:p>
    <w:p w14:paraId="6D382960" w14:textId="77777777" w:rsidR="00501A6B" w:rsidRPr="001726A1" w:rsidRDefault="00501A6B" w:rsidP="00501A6B">
      <w:pPr>
        <w:widowControl w:val="0"/>
        <w:jc w:val="both"/>
        <w:rPr>
          <w:sz w:val="22"/>
          <w:szCs w:val="22"/>
        </w:rPr>
      </w:pPr>
      <w:r w:rsidRPr="001726A1">
        <w:rPr>
          <w:sz w:val="22"/>
          <w:szCs w:val="22"/>
        </w:rPr>
        <w:t xml:space="preserve">La </w:t>
      </w:r>
      <w:r w:rsidR="003E7F7E" w:rsidRPr="001726A1">
        <w:rPr>
          <w:sz w:val="22"/>
          <w:szCs w:val="22"/>
        </w:rPr>
        <w:t>Convention transactionnelle</w:t>
      </w:r>
      <w:r w:rsidRPr="001726A1">
        <w:rPr>
          <w:sz w:val="22"/>
          <w:szCs w:val="22"/>
        </w:rPr>
        <w:t xml:space="preserve"> est soumise aux dispositions des articles 2044 et suivants du Code Civil. Elle est constitutive d’une tran</w:t>
      </w:r>
      <w:r w:rsidR="00633EA7" w:rsidRPr="001726A1">
        <w:rPr>
          <w:sz w:val="22"/>
          <w:szCs w:val="22"/>
        </w:rPr>
        <w:t>saction au sens desdits textes car chaque Partie a consenti</w:t>
      </w:r>
      <w:r w:rsidRPr="001726A1">
        <w:rPr>
          <w:sz w:val="22"/>
          <w:szCs w:val="22"/>
        </w:rPr>
        <w:t xml:space="preserve"> des concessions, et en conséquence a autorité de la chose jugée en dernier ressort entre les mêmes Parties.</w:t>
      </w:r>
    </w:p>
    <w:p w14:paraId="1E982CCE" w14:textId="77777777" w:rsidR="00802262" w:rsidRPr="001726A1" w:rsidRDefault="00802262" w:rsidP="00802262">
      <w:pPr>
        <w:widowControl w:val="0"/>
        <w:tabs>
          <w:tab w:val="left" w:pos="2268"/>
        </w:tabs>
        <w:jc w:val="both"/>
        <w:rPr>
          <w:sz w:val="22"/>
          <w:szCs w:val="22"/>
        </w:rPr>
      </w:pPr>
    </w:p>
    <w:p w14:paraId="4EFBA816" w14:textId="77777777" w:rsidR="007126A2" w:rsidRPr="001726A1" w:rsidRDefault="00501A6B" w:rsidP="005A504F">
      <w:pPr>
        <w:widowControl w:val="0"/>
        <w:jc w:val="both"/>
        <w:rPr>
          <w:sz w:val="22"/>
          <w:szCs w:val="22"/>
        </w:rPr>
      </w:pPr>
      <w:r w:rsidRPr="001726A1">
        <w:rPr>
          <w:sz w:val="22"/>
          <w:szCs w:val="22"/>
        </w:rPr>
        <w:t>En conséquence, l</w:t>
      </w:r>
      <w:r w:rsidR="007126A2" w:rsidRPr="001726A1">
        <w:rPr>
          <w:sz w:val="22"/>
          <w:szCs w:val="22"/>
        </w:rPr>
        <w:t>es Parties renoncent définitivement et irrévocablement à toute demande, réclamation, instance, recours ou action, l’</w:t>
      </w:r>
      <w:r w:rsidR="00802262" w:rsidRPr="001726A1">
        <w:rPr>
          <w:sz w:val="22"/>
          <w:szCs w:val="22"/>
        </w:rPr>
        <w:t xml:space="preserve">une à l’encontre de l’autre </w:t>
      </w:r>
      <w:r w:rsidR="007126A2" w:rsidRPr="001726A1">
        <w:rPr>
          <w:sz w:val="22"/>
          <w:szCs w:val="22"/>
        </w:rPr>
        <w:t xml:space="preserve">pour des faits </w:t>
      </w:r>
      <w:r w:rsidR="00802262" w:rsidRPr="001726A1">
        <w:rPr>
          <w:sz w:val="22"/>
          <w:szCs w:val="22"/>
        </w:rPr>
        <w:t xml:space="preserve">se rapportant aux désaccords tels que présentés dans le </w:t>
      </w:r>
      <w:r w:rsidR="007126A2" w:rsidRPr="001726A1">
        <w:rPr>
          <w:sz w:val="22"/>
          <w:szCs w:val="22"/>
        </w:rPr>
        <w:t>préambule des présentes</w:t>
      </w:r>
      <w:r w:rsidR="00802262" w:rsidRPr="001726A1">
        <w:rPr>
          <w:sz w:val="22"/>
          <w:szCs w:val="22"/>
        </w:rPr>
        <w:t>.</w:t>
      </w:r>
    </w:p>
    <w:p w14:paraId="276C3840" w14:textId="77777777" w:rsidR="00802262" w:rsidRPr="001726A1" w:rsidRDefault="00802262" w:rsidP="005A504F">
      <w:pPr>
        <w:widowControl w:val="0"/>
        <w:jc w:val="both"/>
        <w:rPr>
          <w:sz w:val="22"/>
          <w:szCs w:val="22"/>
        </w:rPr>
      </w:pPr>
    </w:p>
    <w:p w14:paraId="7DB6A412" w14:textId="77777777" w:rsidR="00F06278" w:rsidRPr="001726A1" w:rsidRDefault="004670BF" w:rsidP="00F06278">
      <w:pPr>
        <w:pStyle w:val="Corpsdetexte"/>
        <w:widowControl w:val="0"/>
        <w:rPr>
          <w:i/>
          <w:iCs/>
          <w:sz w:val="22"/>
          <w:szCs w:val="22"/>
        </w:rPr>
      </w:pPr>
      <w:r w:rsidRPr="001726A1">
        <w:rPr>
          <w:i/>
          <w:iCs/>
          <w:sz w:val="22"/>
          <w:szCs w:val="22"/>
        </w:rPr>
        <w:t>Commentaire :</w:t>
      </w:r>
      <w:r w:rsidR="00F06278" w:rsidRPr="001726A1">
        <w:rPr>
          <w:i/>
          <w:iCs/>
          <w:sz w:val="22"/>
          <w:szCs w:val="22"/>
        </w:rPr>
        <w:t xml:space="preserve"> la transaction ne règle que les points qu'elle mentionne. L’article 2049 du </w:t>
      </w:r>
      <w:r w:rsidR="009A54A7" w:rsidRPr="001726A1">
        <w:rPr>
          <w:i/>
          <w:iCs/>
          <w:sz w:val="22"/>
          <w:szCs w:val="22"/>
        </w:rPr>
        <w:t>Code</w:t>
      </w:r>
      <w:r w:rsidR="00F06278" w:rsidRPr="001726A1">
        <w:rPr>
          <w:i/>
          <w:iCs/>
          <w:sz w:val="22"/>
          <w:szCs w:val="22"/>
        </w:rPr>
        <w:t xml:space="preserve"> civil </w:t>
      </w:r>
      <w:r w:rsidR="00F06278" w:rsidRPr="001726A1">
        <w:rPr>
          <w:i/>
          <w:iCs/>
          <w:sz w:val="22"/>
          <w:szCs w:val="22"/>
        </w:rPr>
        <w:lastRenderedPageBreak/>
        <w:t xml:space="preserve">mentionne en effet que les « transactions ne règlent que les différents qui s’y trouvent compris, soit que les parties aient manifesté leur intention par des expressions spéciales ou générales, soit que l’on reconnaisse cette intention par une suite nécessaire de ce qui est exprimé ». Il est donc très important de bien délimiter le périmètre de la transaction. </w:t>
      </w:r>
    </w:p>
    <w:p w14:paraId="62C148EA" w14:textId="77777777" w:rsidR="00F06278" w:rsidRPr="001726A1" w:rsidRDefault="00F06278" w:rsidP="00F06278">
      <w:pPr>
        <w:pStyle w:val="Corpsdetexte"/>
        <w:widowControl w:val="0"/>
        <w:rPr>
          <w:i/>
          <w:iCs/>
          <w:sz w:val="22"/>
          <w:szCs w:val="22"/>
        </w:rPr>
      </w:pPr>
    </w:p>
    <w:p w14:paraId="2C1714F2" w14:textId="77777777" w:rsidR="007126A2" w:rsidRPr="001726A1" w:rsidRDefault="00F06278" w:rsidP="00F06278">
      <w:pPr>
        <w:widowControl w:val="0"/>
        <w:tabs>
          <w:tab w:val="left" w:pos="2268"/>
        </w:tabs>
        <w:jc w:val="both"/>
        <w:rPr>
          <w:i/>
          <w:iCs/>
          <w:sz w:val="22"/>
          <w:szCs w:val="22"/>
        </w:rPr>
      </w:pPr>
      <w:r w:rsidRPr="001726A1">
        <w:rPr>
          <w:i/>
          <w:iCs/>
          <w:sz w:val="22"/>
          <w:szCs w:val="22"/>
        </w:rPr>
        <w:t xml:space="preserve">Par ailleurs, il est très difficile en pratique de revenir sur une transaction signée qui est quasiment irréversible. En effet, </w:t>
      </w:r>
      <w:r w:rsidR="004670BF" w:rsidRPr="001726A1">
        <w:rPr>
          <w:i/>
          <w:iCs/>
          <w:sz w:val="22"/>
          <w:szCs w:val="22"/>
        </w:rPr>
        <w:t xml:space="preserve">l’article 2052 du </w:t>
      </w:r>
      <w:r w:rsidR="009A54A7" w:rsidRPr="001726A1">
        <w:rPr>
          <w:i/>
          <w:iCs/>
          <w:sz w:val="22"/>
          <w:szCs w:val="22"/>
        </w:rPr>
        <w:t>Code</w:t>
      </w:r>
      <w:r w:rsidR="004670BF" w:rsidRPr="001726A1">
        <w:rPr>
          <w:i/>
          <w:iCs/>
          <w:sz w:val="22"/>
          <w:szCs w:val="22"/>
        </w:rPr>
        <w:t xml:space="preserve"> civil précise que « les transactions ont, entre les parties, l’autorité de la chose jugée en dernier ressort. Elles ne peuvent être attaquées pour cause d’erreur de droit, ni pour cause de lésions ».</w:t>
      </w:r>
      <w:r w:rsidR="00572AF2" w:rsidRPr="001726A1">
        <w:rPr>
          <w:i/>
          <w:iCs/>
          <w:sz w:val="22"/>
          <w:szCs w:val="22"/>
        </w:rPr>
        <w:t xml:space="preserve"> Le juge ne peut annuler une transaction que dans trois cas : 1) en cas d’inexécution par l’une des parties de ses obligations, 2)</w:t>
      </w:r>
      <w:r w:rsidR="004C239B" w:rsidRPr="001726A1">
        <w:rPr>
          <w:i/>
          <w:iCs/>
          <w:sz w:val="22"/>
          <w:szCs w:val="22"/>
        </w:rPr>
        <w:t xml:space="preserve"> en cas de dol ou de violence (</w:t>
      </w:r>
      <w:r w:rsidR="00572AF2" w:rsidRPr="001726A1">
        <w:rPr>
          <w:i/>
          <w:iCs/>
          <w:sz w:val="22"/>
          <w:szCs w:val="22"/>
        </w:rPr>
        <w:t xml:space="preserve">article 2053 du </w:t>
      </w:r>
      <w:r w:rsidR="009A54A7" w:rsidRPr="001726A1">
        <w:rPr>
          <w:i/>
          <w:iCs/>
          <w:sz w:val="22"/>
          <w:szCs w:val="22"/>
        </w:rPr>
        <w:t>Code</w:t>
      </w:r>
      <w:r w:rsidR="00572AF2" w:rsidRPr="001726A1">
        <w:rPr>
          <w:i/>
          <w:iCs/>
          <w:sz w:val="22"/>
          <w:szCs w:val="22"/>
        </w:rPr>
        <w:t xml:space="preserve"> civil), en cas d’erreur </w:t>
      </w:r>
      <w:r w:rsidR="00633EA7" w:rsidRPr="001726A1">
        <w:rPr>
          <w:i/>
          <w:iCs/>
          <w:sz w:val="22"/>
          <w:szCs w:val="22"/>
        </w:rPr>
        <w:t xml:space="preserve">sur </w:t>
      </w:r>
      <w:r w:rsidR="00572AF2" w:rsidRPr="001726A1">
        <w:rPr>
          <w:i/>
          <w:iCs/>
          <w:sz w:val="22"/>
          <w:szCs w:val="22"/>
        </w:rPr>
        <w:t xml:space="preserve">la personne ou sur l’objet de la contestation (article 2053 du </w:t>
      </w:r>
      <w:r w:rsidR="009A54A7" w:rsidRPr="001726A1">
        <w:rPr>
          <w:i/>
          <w:iCs/>
          <w:sz w:val="22"/>
          <w:szCs w:val="22"/>
        </w:rPr>
        <w:t>Code</w:t>
      </w:r>
      <w:r w:rsidR="00572AF2" w:rsidRPr="001726A1">
        <w:rPr>
          <w:i/>
          <w:iCs/>
          <w:sz w:val="22"/>
          <w:szCs w:val="22"/>
        </w:rPr>
        <w:t xml:space="preserve"> civil).</w:t>
      </w:r>
    </w:p>
    <w:p w14:paraId="0C8B5CE3" w14:textId="77777777" w:rsidR="00FD33F2" w:rsidRPr="001726A1" w:rsidRDefault="00FD33F2" w:rsidP="00F06278">
      <w:pPr>
        <w:widowControl w:val="0"/>
        <w:tabs>
          <w:tab w:val="left" w:pos="2268"/>
        </w:tabs>
        <w:jc w:val="both"/>
        <w:rPr>
          <w:i/>
          <w:iCs/>
          <w:sz w:val="22"/>
          <w:szCs w:val="22"/>
        </w:rPr>
      </w:pPr>
    </w:p>
    <w:p w14:paraId="59772331" w14:textId="77777777" w:rsidR="007126A2" w:rsidRPr="001726A1" w:rsidRDefault="007126A2" w:rsidP="005A504F">
      <w:pPr>
        <w:pStyle w:val="Titre1"/>
        <w:keepNext w:val="0"/>
        <w:widowControl w:val="0"/>
        <w:rPr>
          <w:sz w:val="22"/>
          <w:szCs w:val="22"/>
        </w:rPr>
      </w:pPr>
      <w:r w:rsidRPr="001726A1">
        <w:rPr>
          <w:sz w:val="22"/>
          <w:szCs w:val="22"/>
        </w:rPr>
        <w:t xml:space="preserve">Article </w:t>
      </w:r>
      <w:r w:rsidR="003E640F" w:rsidRPr="001726A1">
        <w:rPr>
          <w:sz w:val="22"/>
          <w:szCs w:val="22"/>
        </w:rPr>
        <w:t>3</w:t>
      </w:r>
      <w:r w:rsidRPr="001726A1">
        <w:rPr>
          <w:sz w:val="22"/>
          <w:szCs w:val="22"/>
        </w:rPr>
        <w:tab/>
        <w:t xml:space="preserve">Confidentialité </w:t>
      </w:r>
    </w:p>
    <w:p w14:paraId="4A8DE784" w14:textId="77777777" w:rsidR="007126A2" w:rsidRPr="001726A1" w:rsidRDefault="007126A2" w:rsidP="005A504F">
      <w:pPr>
        <w:widowControl w:val="0"/>
        <w:tabs>
          <w:tab w:val="left" w:pos="2268"/>
        </w:tabs>
        <w:jc w:val="both"/>
        <w:rPr>
          <w:sz w:val="22"/>
          <w:szCs w:val="22"/>
        </w:rPr>
      </w:pPr>
    </w:p>
    <w:p w14:paraId="40F78F31" w14:textId="77777777" w:rsidR="007126A2" w:rsidRPr="001726A1" w:rsidRDefault="007126A2" w:rsidP="005A504F">
      <w:pPr>
        <w:widowControl w:val="0"/>
        <w:tabs>
          <w:tab w:val="left" w:pos="2268"/>
        </w:tabs>
        <w:jc w:val="both"/>
        <w:rPr>
          <w:sz w:val="22"/>
          <w:szCs w:val="22"/>
        </w:rPr>
      </w:pPr>
      <w:r w:rsidRPr="001726A1">
        <w:rPr>
          <w:sz w:val="22"/>
          <w:szCs w:val="22"/>
        </w:rPr>
        <w:t xml:space="preserve">Chaque Partie, ses représentants et ses préposés, s’engagent à conserver </w:t>
      </w:r>
      <w:r w:rsidR="003E640F" w:rsidRPr="001726A1">
        <w:rPr>
          <w:sz w:val="22"/>
          <w:szCs w:val="22"/>
        </w:rPr>
        <w:t xml:space="preserve">à la présente </w:t>
      </w:r>
      <w:r w:rsidR="003E7F7E" w:rsidRPr="001726A1">
        <w:rPr>
          <w:sz w:val="22"/>
          <w:szCs w:val="22"/>
        </w:rPr>
        <w:t>Convention transactionnelle</w:t>
      </w:r>
      <w:r w:rsidRPr="001726A1">
        <w:rPr>
          <w:sz w:val="22"/>
          <w:szCs w:val="22"/>
        </w:rPr>
        <w:t xml:space="preserve"> un caractère strictement confidentiel</w:t>
      </w:r>
      <w:r w:rsidR="003E640F" w:rsidRPr="001726A1">
        <w:rPr>
          <w:sz w:val="22"/>
          <w:szCs w:val="22"/>
        </w:rPr>
        <w:t xml:space="preserve">. Elle </w:t>
      </w:r>
      <w:r w:rsidRPr="001726A1">
        <w:rPr>
          <w:sz w:val="22"/>
          <w:szCs w:val="22"/>
        </w:rPr>
        <w:t>s’interdit</w:t>
      </w:r>
      <w:r w:rsidR="003E640F" w:rsidRPr="001726A1">
        <w:rPr>
          <w:sz w:val="22"/>
          <w:szCs w:val="22"/>
        </w:rPr>
        <w:t>,</w:t>
      </w:r>
      <w:r w:rsidRPr="001726A1">
        <w:rPr>
          <w:sz w:val="22"/>
          <w:szCs w:val="22"/>
        </w:rPr>
        <w:t xml:space="preserve"> en conséquence</w:t>
      </w:r>
      <w:r w:rsidR="003E640F" w:rsidRPr="001726A1">
        <w:rPr>
          <w:sz w:val="22"/>
          <w:szCs w:val="22"/>
        </w:rPr>
        <w:t>,</w:t>
      </w:r>
      <w:r w:rsidRPr="001726A1">
        <w:rPr>
          <w:sz w:val="22"/>
          <w:szCs w:val="22"/>
        </w:rPr>
        <w:t xml:space="preserve"> de le dévoiler en tout ou partie.</w:t>
      </w:r>
    </w:p>
    <w:p w14:paraId="743D1547" w14:textId="77777777" w:rsidR="007126A2" w:rsidRPr="001726A1" w:rsidRDefault="007126A2" w:rsidP="005A504F">
      <w:pPr>
        <w:widowControl w:val="0"/>
        <w:tabs>
          <w:tab w:val="left" w:pos="2268"/>
        </w:tabs>
        <w:jc w:val="both"/>
        <w:rPr>
          <w:sz w:val="22"/>
          <w:szCs w:val="22"/>
        </w:rPr>
      </w:pPr>
    </w:p>
    <w:p w14:paraId="666633C2" w14:textId="77777777" w:rsidR="007126A2" w:rsidRPr="001726A1" w:rsidRDefault="007126A2" w:rsidP="005A504F">
      <w:pPr>
        <w:pStyle w:val="Corpsdetexte3"/>
        <w:widowControl w:val="0"/>
        <w:spacing w:after="0"/>
        <w:jc w:val="both"/>
        <w:rPr>
          <w:sz w:val="22"/>
          <w:szCs w:val="22"/>
        </w:rPr>
      </w:pPr>
      <w:r w:rsidRPr="001726A1">
        <w:rPr>
          <w:sz w:val="22"/>
          <w:szCs w:val="22"/>
        </w:rPr>
        <w:t>Cette obligation de confidentialité ne s’appliquera pas dans le cas où l’une des Parties devrait communiquer la présente transaction ou divulguer son existence ou son contenu à ses assureurs, ses commissaires aux comptes ainsi qu’à toute administration, juridiction ou autre autorité publique qui pourrait en solliciter la communication dans le cadre de sa</w:t>
      </w:r>
      <w:r w:rsidR="003E640F" w:rsidRPr="001726A1">
        <w:rPr>
          <w:sz w:val="22"/>
          <w:szCs w:val="22"/>
        </w:rPr>
        <w:t xml:space="preserve"> mission, étant précisé que la P</w:t>
      </w:r>
      <w:r w:rsidRPr="001726A1">
        <w:rPr>
          <w:sz w:val="22"/>
          <w:szCs w:val="22"/>
        </w:rPr>
        <w:t>artie ayant divulgué l’existence ou le contenu d</w:t>
      </w:r>
      <w:r w:rsidR="003E640F" w:rsidRPr="001726A1">
        <w:rPr>
          <w:sz w:val="22"/>
          <w:szCs w:val="22"/>
        </w:rPr>
        <w:t xml:space="preserve">e la </w:t>
      </w:r>
      <w:r w:rsidR="003E7F7E" w:rsidRPr="001726A1">
        <w:rPr>
          <w:sz w:val="22"/>
          <w:szCs w:val="22"/>
        </w:rPr>
        <w:t>Convention transactionnelle</w:t>
      </w:r>
      <w:r w:rsidR="003E640F" w:rsidRPr="001726A1">
        <w:rPr>
          <w:sz w:val="22"/>
          <w:szCs w:val="22"/>
        </w:rPr>
        <w:t xml:space="preserve"> </w:t>
      </w:r>
      <w:r w:rsidRPr="001726A1">
        <w:rPr>
          <w:sz w:val="22"/>
          <w:szCs w:val="22"/>
        </w:rPr>
        <w:t xml:space="preserve">dans l’une ou l’autre de ces circonstances, </w:t>
      </w:r>
      <w:r w:rsidR="003E640F" w:rsidRPr="001726A1">
        <w:rPr>
          <w:sz w:val="22"/>
          <w:szCs w:val="22"/>
        </w:rPr>
        <w:t>reportera l’obligation de confidentialité sur les instances précitées.</w:t>
      </w:r>
    </w:p>
    <w:p w14:paraId="79DC9A20" w14:textId="77777777" w:rsidR="007126A2" w:rsidRPr="001726A1" w:rsidRDefault="007126A2" w:rsidP="005A504F">
      <w:pPr>
        <w:widowControl w:val="0"/>
        <w:jc w:val="both"/>
        <w:rPr>
          <w:sz w:val="22"/>
          <w:szCs w:val="22"/>
        </w:rPr>
      </w:pPr>
    </w:p>
    <w:p w14:paraId="1F11B91C" w14:textId="77777777" w:rsidR="007126A2" w:rsidRPr="001726A1" w:rsidRDefault="007126A2" w:rsidP="005A504F">
      <w:pPr>
        <w:pStyle w:val="Titre1"/>
        <w:keepNext w:val="0"/>
        <w:widowControl w:val="0"/>
        <w:rPr>
          <w:sz w:val="22"/>
          <w:szCs w:val="22"/>
        </w:rPr>
      </w:pPr>
      <w:r w:rsidRPr="001726A1">
        <w:rPr>
          <w:sz w:val="22"/>
          <w:szCs w:val="22"/>
        </w:rPr>
        <w:t xml:space="preserve">Article </w:t>
      </w:r>
      <w:r w:rsidR="003E640F" w:rsidRPr="001726A1">
        <w:rPr>
          <w:sz w:val="22"/>
          <w:szCs w:val="22"/>
        </w:rPr>
        <w:t>4</w:t>
      </w:r>
      <w:r w:rsidRPr="001726A1">
        <w:rPr>
          <w:sz w:val="22"/>
          <w:szCs w:val="22"/>
        </w:rPr>
        <w:tab/>
        <w:t xml:space="preserve">Communication </w:t>
      </w:r>
    </w:p>
    <w:p w14:paraId="05F727D7" w14:textId="77777777" w:rsidR="007126A2" w:rsidRPr="001726A1" w:rsidRDefault="007126A2" w:rsidP="005A504F">
      <w:pPr>
        <w:widowControl w:val="0"/>
        <w:jc w:val="both"/>
        <w:rPr>
          <w:sz w:val="22"/>
          <w:szCs w:val="22"/>
        </w:rPr>
      </w:pPr>
    </w:p>
    <w:p w14:paraId="75C00D36" w14:textId="77777777" w:rsidR="007126A2" w:rsidRPr="001726A1" w:rsidRDefault="007126A2" w:rsidP="005A504F">
      <w:pPr>
        <w:pStyle w:val="Corpsdetexte2"/>
        <w:widowControl w:val="0"/>
        <w:tabs>
          <w:tab w:val="left" w:pos="851"/>
          <w:tab w:val="left" w:pos="2268"/>
        </w:tabs>
        <w:spacing w:after="0" w:line="240" w:lineRule="auto"/>
        <w:jc w:val="both"/>
        <w:rPr>
          <w:sz w:val="22"/>
          <w:szCs w:val="22"/>
        </w:rPr>
      </w:pPr>
      <w:r w:rsidRPr="001726A1">
        <w:rPr>
          <w:sz w:val="22"/>
          <w:szCs w:val="22"/>
        </w:rPr>
        <w:t>Toute communication aux tiers, en relation avec l</w:t>
      </w:r>
      <w:r w:rsidR="00E339A5" w:rsidRPr="001726A1">
        <w:rPr>
          <w:sz w:val="22"/>
          <w:szCs w:val="22"/>
        </w:rPr>
        <w:t xml:space="preserve">a </w:t>
      </w:r>
      <w:r w:rsidR="003E7F7E" w:rsidRPr="001726A1">
        <w:rPr>
          <w:sz w:val="22"/>
          <w:szCs w:val="22"/>
        </w:rPr>
        <w:t>Convention transactionnelle</w:t>
      </w:r>
      <w:r w:rsidR="00E339A5" w:rsidRPr="001726A1">
        <w:rPr>
          <w:sz w:val="22"/>
          <w:szCs w:val="22"/>
        </w:rPr>
        <w:t xml:space="preserve"> </w:t>
      </w:r>
      <w:r w:rsidRPr="001726A1">
        <w:rPr>
          <w:sz w:val="22"/>
          <w:szCs w:val="22"/>
        </w:rPr>
        <w:t xml:space="preserve">envisagée par une Partie devra être soumise à l’accord express et préalable de l’autre Partie. </w:t>
      </w:r>
    </w:p>
    <w:p w14:paraId="63C7D3F7" w14:textId="77777777" w:rsidR="007126A2" w:rsidRPr="001726A1" w:rsidRDefault="007126A2" w:rsidP="005A504F">
      <w:pPr>
        <w:pStyle w:val="Corpsdetexte2"/>
        <w:widowControl w:val="0"/>
        <w:tabs>
          <w:tab w:val="left" w:pos="851"/>
          <w:tab w:val="left" w:pos="2268"/>
        </w:tabs>
        <w:spacing w:after="0" w:line="240" w:lineRule="auto"/>
        <w:jc w:val="both"/>
        <w:rPr>
          <w:sz w:val="22"/>
          <w:szCs w:val="22"/>
        </w:rPr>
      </w:pPr>
    </w:p>
    <w:p w14:paraId="041B949C" w14:textId="77777777" w:rsidR="007126A2" w:rsidRPr="001726A1" w:rsidRDefault="007126A2" w:rsidP="005A504F">
      <w:pPr>
        <w:pStyle w:val="Titre1"/>
        <w:keepNext w:val="0"/>
        <w:widowControl w:val="0"/>
        <w:rPr>
          <w:sz w:val="22"/>
          <w:szCs w:val="22"/>
        </w:rPr>
      </w:pPr>
      <w:r w:rsidRPr="001726A1">
        <w:rPr>
          <w:sz w:val="22"/>
          <w:szCs w:val="22"/>
        </w:rPr>
        <w:t xml:space="preserve">Article </w:t>
      </w:r>
      <w:r w:rsidR="00E339A5" w:rsidRPr="001726A1">
        <w:rPr>
          <w:sz w:val="22"/>
          <w:szCs w:val="22"/>
        </w:rPr>
        <w:t>5</w:t>
      </w:r>
      <w:r w:rsidRPr="001726A1">
        <w:rPr>
          <w:sz w:val="22"/>
          <w:szCs w:val="22"/>
        </w:rPr>
        <w:tab/>
        <w:t>Droit applicable et attribution de juridiction</w:t>
      </w:r>
    </w:p>
    <w:p w14:paraId="3120CB09" w14:textId="77777777" w:rsidR="007126A2" w:rsidRPr="001726A1" w:rsidRDefault="007126A2" w:rsidP="005A504F">
      <w:pPr>
        <w:widowControl w:val="0"/>
        <w:jc w:val="both"/>
        <w:rPr>
          <w:sz w:val="22"/>
          <w:szCs w:val="22"/>
        </w:rPr>
      </w:pPr>
    </w:p>
    <w:p w14:paraId="5219F21C" w14:textId="77777777" w:rsidR="007126A2" w:rsidRPr="001726A1" w:rsidRDefault="007126A2" w:rsidP="005A504F">
      <w:pPr>
        <w:widowControl w:val="0"/>
        <w:jc w:val="both"/>
        <w:rPr>
          <w:sz w:val="22"/>
          <w:szCs w:val="22"/>
        </w:rPr>
      </w:pPr>
      <w:r w:rsidRPr="001726A1">
        <w:rPr>
          <w:sz w:val="22"/>
          <w:szCs w:val="22"/>
        </w:rPr>
        <w:t>Les Parties conviennent que les di</w:t>
      </w:r>
      <w:r w:rsidR="00E339A5" w:rsidRPr="001726A1">
        <w:rPr>
          <w:sz w:val="22"/>
          <w:szCs w:val="22"/>
        </w:rPr>
        <w:t xml:space="preserve">spositions </w:t>
      </w:r>
      <w:r w:rsidR="00633EA7" w:rsidRPr="001726A1">
        <w:rPr>
          <w:sz w:val="22"/>
          <w:szCs w:val="22"/>
        </w:rPr>
        <w:t xml:space="preserve">relatives au Droit applicable et à l’attribution de juridiction prévues au </w:t>
      </w:r>
      <w:r w:rsidR="00E339A5" w:rsidRPr="001726A1">
        <w:rPr>
          <w:sz w:val="22"/>
          <w:szCs w:val="22"/>
        </w:rPr>
        <w:t xml:space="preserve">Contrat </w:t>
      </w:r>
      <w:r w:rsidRPr="001726A1">
        <w:rPr>
          <w:sz w:val="22"/>
          <w:szCs w:val="22"/>
        </w:rPr>
        <w:t xml:space="preserve">sont applicables </w:t>
      </w:r>
      <w:r w:rsidR="00E339A5" w:rsidRPr="001726A1">
        <w:rPr>
          <w:sz w:val="22"/>
          <w:szCs w:val="22"/>
        </w:rPr>
        <w:t xml:space="preserve">à la présente </w:t>
      </w:r>
      <w:r w:rsidR="003E7F7E" w:rsidRPr="001726A1">
        <w:rPr>
          <w:sz w:val="22"/>
          <w:szCs w:val="22"/>
        </w:rPr>
        <w:t>Convention transactionnelle</w:t>
      </w:r>
      <w:r w:rsidR="00E339A5" w:rsidRPr="001726A1">
        <w:rPr>
          <w:sz w:val="22"/>
          <w:szCs w:val="22"/>
        </w:rPr>
        <w:t>.</w:t>
      </w:r>
    </w:p>
    <w:p w14:paraId="4869EDD8" w14:textId="77777777" w:rsidR="007126A2" w:rsidRPr="001726A1" w:rsidRDefault="007126A2" w:rsidP="005A504F">
      <w:pPr>
        <w:widowControl w:val="0"/>
        <w:jc w:val="both"/>
        <w:rPr>
          <w:sz w:val="22"/>
          <w:szCs w:val="22"/>
        </w:rPr>
      </w:pPr>
    </w:p>
    <w:p w14:paraId="22D650DC" w14:textId="77777777" w:rsidR="00E339A5" w:rsidRPr="001726A1" w:rsidRDefault="00E339A5" w:rsidP="00E339A5">
      <w:pPr>
        <w:widowControl w:val="0"/>
        <w:autoSpaceDE w:val="0"/>
        <w:autoSpaceDN w:val="0"/>
        <w:adjustRightInd w:val="0"/>
        <w:rPr>
          <w:sz w:val="22"/>
          <w:szCs w:val="22"/>
          <w:lang w:eastAsia="en-US"/>
        </w:rPr>
      </w:pPr>
    </w:p>
    <w:p w14:paraId="12E8D626" w14:textId="77777777" w:rsidR="00E339A5" w:rsidRPr="001726A1" w:rsidRDefault="00E339A5" w:rsidP="00E339A5">
      <w:pPr>
        <w:widowControl w:val="0"/>
        <w:autoSpaceDE w:val="0"/>
        <w:autoSpaceDN w:val="0"/>
        <w:adjustRightInd w:val="0"/>
        <w:jc w:val="both"/>
        <w:rPr>
          <w:i/>
          <w:iCs/>
          <w:sz w:val="22"/>
          <w:szCs w:val="22"/>
          <w:lang w:eastAsia="en-US"/>
        </w:rPr>
      </w:pPr>
      <w:r w:rsidRPr="001726A1">
        <w:rPr>
          <w:sz w:val="22"/>
          <w:szCs w:val="22"/>
          <w:lang w:eastAsia="en-US"/>
        </w:rPr>
        <w:t>Fait à…</w:t>
      </w:r>
      <w:proofErr w:type="gramStart"/>
      <w:r w:rsidRPr="001726A1">
        <w:rPr>
          <w:sz w:val="22"/>
          <w:szCs w:val="22"/>
          <w:lang w:eastAsia="en-US"/>
        </w:rPr>
        <w:t xml:space="preserve"> ….</w:t>
      </w:r>
      <w:proofErr w:type="gramEnd"/>
      <w:r w:rsidRPr="001726A1">
        <w:rPr>
          <w:i/>
          <w:iCs/>
          <w:sz w:val="22"/>
          <w:szCs w:val="22"/>
          <w:lang w:eastAsia="en-US"/>
        </w:rPr>
        <w:t>(lieu)</w:t>
      </w:r>
    </w:p>
    <w:p w14:paraId="096C3B90" w14:textId="77777777" w:rsidR="00E339A5" w:rsidRPr="001726A1" w:rsidRDefault="00E339A5" w:rsidP="00E339A5">
      <w:pPr>
        <w:widowControl w:val="0"/>
        <w:autoSpaceDE w:val="0"/>
        <w:autoSpaceDN w:val="0"/>
        <w:adjustRightInd w:val="0"/>
        <w:jc w:val="both"/>
        <w:rPr>
          <w:i/>
          <w:iCs/>
          <w:sz w:val="22"/>
          <w:szCs w:val="22"/>
          <w:lang w:eastAsia="en-US"/>
        </w:rPr>
      </w:pPr>
    </w:p>
    <w:p w14:paraId="1835A8EE" w14:textId="77777777" w:rsidR="00E339A5" w:rsidRPr="001726A1" w:rsidRDefault="00E339A5" w:rsidP="00E339A5">
      <w:pPr>
        <w:widowControl w:val="0"/>
        <w:autoSpaceDE w:val="0"/>
        <w:autoSpaceDN w:val="0"/>
        <w:adjustRightInd w:val="0"/>
        <w:jc w:val="both"/>
        <w:rPr>
          <w:sz w:val="22"/>
          <w:szCs w:val="22"/>
          <w:lang w:eastAsia="en-US"/>
        </w:rPr>
      </w:pPr>
      <w:r w:rsidRPr="001726A1">
        <w:rPr>
          <w:sz w:val="22"/>
          <w:szCs w:val="22"/>
          <w:lang w:eastAsia="en-US"/>
        </w:rPr>
        <w:t>Date</w:t>
      </w:r>
      <w:proofErr w:type="gramStart"/>
      <w:r w:rsidRPr="001726A1">
        <w:rPr>
          <w:sz w:val="22"/>
          <w:szCs w:val="22"/>
          <w:lang w:eastAsia="en-US"/>
        </w:rPr>
        <w:t> :…</w:t>
      </w:r>
      <w:proofErr w:type="gramEnd"/>
      <w:r w:rsidRPr="001726A1">
        <w:rPr>
          <w:sz w:val="22"/>
          <w:szCs w:val="22"/>
          <w:lang w:eastAsia="en-US"/>
        </w:rPr>
        <w:t>..</w:t>
      </w:r>
      <w:r w:rsidRPr="001726A1">
        <w:rPr>
          <w:i/>
          <w:iCs/>
          <w:sz w:val="22"/>
          <w:szCs w:val="22"/>
          <w:lang w:eastAsia="en-US"/>
        </w:rPr>
        <w:t>(jour/mois/année)</w:t>
      </w:r>
    </w:p>
    <w:p w14:paraId="5D9E6CFA" w14:textId="77777777" w:rsidR="00E339A5" w:rsidRPr="001726A1" w:rsidRDefault="00E339A5" w:rsidP="00E339A5">
      <w:pPr>
        <w:widowControl w:val="0"/>
        <w:autoSpaceDE w:val="0"/>
        <w:autoSpaceDN w:val="0"/>
        <w:adjustRightInd w:val="0"/>
        <w:jc w:val="both"/>
        <w:rPr>
          <w:sz w:val="22"/>
          <w:szCs w:val="22"/>
          <w:lang w:eastAsia="en-US"/>
        </w:rPr>
      </w:pPr>
    </w:p>
    <w:p w14:paraId="21C7ADB4" w14:textId="77777777" w:rsidR="00E339A5" w:rsidRPr="001726A1" w:rsidRDefault="00E339A5" w:rsidP="00E339A5">
      <w:pPr>
        <w:widowControl w:val="0"/>
        <w:autoSpaceDE w:val="0"/>
        <w:autoSpaceDN w:val="0"/>
        <w:adjustRightInd w:val="0"/>
        <w:jc w:val="both"/>
        <w:rPr>
          <w:sz w:val="22"/>
          <w:szCs w:val="22"/>
          <w:lang w:eastAsia="en-US"/>
        </w:rPr>
      </w:pPr>
      <w:r w:rsidRPr="001726A1">
        <w:rPr>
          <w:sz w:val="22"/>
          <w:szCs w:val="22"/>
          <w:lang w:eastAsia="en-US"/>
        </w:rPr>
        <w:t>En deux exemplaires originaux, un pour chacune des Parties. Ce</w:t>
      </w:r>
      <w:r w:rsidR="00BB1AFB" w:rsidRPr="001726A1">
        <w:rPr>
          <w:sz w:val="22"/>
          <w:szCs w:val="22"/>
          <w:lang w:eastAsia="en-US"/>
        </w:rPr>
        <w:t xml:space="preserve">tte Convention </w:t>
      </w:r>
      <w:proofErr w:type="gramStart"/>
      <w:r w:rsidRPr="001726A1">
        <w:rPr>
          <w:sz w:val="22"/>
          <w:szCs w:val="22"/>
          <w:lang w:eastAsia="en-US"/>
        </w:rPr>
        <w:t>comporte….</w:t>
      </w:r>
      <w:proofErr w:type="gramEnd"/>
      <w:r w:rsidRPr="001726A1">
        <w:rPr>
          <w:i/>
          <w:iCs/>
          <w:sz w:val="22"/>
          <w:szCs w:val="22"/>
          <w:lang w:eastAsia="en-US"/>
        </w:rPr>
        <w:t xml:space="preserve">(nombre de pages) </w:t>
      </w:r>
      <w:r w:rsidRPr="001726A1">
        <w:rPr>
          <w:sz w:val="22"/>
          <w:szCs w:val="22"/>
          <w:lang w:eastAsia="en-US"/>
        </w:rPr>
        <w:t>paraphées par les Parties.</w:t>
      </w:r>
    </w:p>
    <w:p w14:paraId="045FA80A" w14:textId="77777777" w:rsidR="00E339A5" w:rsidRPr="001726A1" w:rsidRDefault="00E339A5" w:rsidP="00E339A5">
      <w:pPr>
        <w:widowControl w:val="0"/>
        <w:autoSpaceDE w:val="0"/>
        <w:autoSpaceDN w:val="0"/>
        <w:adjustRightInd w:val="0"/>
        <w:jc w:val="both"/>
        <w:rPr>
          <w:sz w:val="22"/>
          <w:szCs w:val="22"/>
          <w:lang w:eastAsia="en-US"/>
        </w:rPr>
      </w:pPr>
    </w:p>
    <w:p w14:paraId="64BE2C59" w14:textId="77777777" w:rsidR="00E339A5" w:rsidRPr="001726A1" w:rsidRDefault="00E339A5" w:rsidP="00E339A5">
      <w:pPr>
        <w:widowControl w:val="0"/>
        <w:autoSpaceDE w:val="0"/>
        <w:autoSpaceDN w:val="0"/>
        <w:adjustRightInd w:val="0"/>
        <w:jc w:val="both"/>
        <w:rPr>
          <w:sz w:val="22"/>
          <w:szCs w:val="22"/>
          <w:lang w:eastAsia="en-US"/>
        </w:rPr>
      </w:pPr>
    </w:p>
    <w:p w14:paraId="6EB82C52" w14:textId="77777777" w:rsidR="00E339A5" w:rsidRPr="001726A1" w:rsidRDefault="00E339A5" w:rsidP="00E339A5">
      <w:pPr>
        <w:spacing w:after="200"/>
        <w:jc w:val="both"/>
        <w:rPr>
          <w:sz w:val="22"/>
          <w:szCs w:val="22"/>
          <w:lang w:eastAsia="en-US"/>
        </w:rPr>
      </w:pPr>
      <w:r w:rsidRPr="001726A1">
        <w:rPr>
          <w:sz w:val="22"/>
          <w:szCs w:val="22"/>
          <w:lang w:eastAsia="en-US"/>
        </w:rPr>
        <w:t>(</w:t>
      </w:r>
      <w:r w:rsidRPr="001726A1">
        <w:rPr>
          <w:i/>
          <w:iCs/>
          <w:sz w:val="22"/>
          <w:szCs w:val="22"/>
          <w:lang w:eastAsia="en-US"/>
        </w:rPr>
        <w:t>signatures)</w:t>
      </w:r>
    </w:p>
    <w:p w14:paraId="2A892566" w14:textId="77777777" w:rsidR="00E339A5" w:rsidRPr="001726A1" w:rsidRDefault="00E339A5" w:rsidP="00E339A5">
      <w:pPr>
        <w:spacing w:after="200"/>
        <w:jc w:val="both"/>
        <w:rPr>
          <w:sz w:val="22"/>
          <w:szCs w:val="22"/>
          <w:lang w:eastAsia="en-US"/>
        </w:rPr>
      </w:pPr>
      <w:r w:rsidRPr="001726A1">
        <w:rPr>
          <w:i/>
          <w:iCs/>
          <w:sz w:val="22"/>
          <w:szCs w:val="22"/>
          <w:lang w:eastAsia="en-US"/>
        </w:rPr>
        <w:t>Nom et prénom</w:t>
      </w:r>
      <w:r w:rsidRPr="001726A1">
        <w:rPr>
          <w:sz w:val="22"/>
          <w:szCs w:val="22"/>
          <w:lang w:eastAsia="en-US"/>
        </w:rPr>
        <w:tab/>
      </w:r>
      <w:r w:rsidRPr="001726A1">
        <w:rPr>
          <w:sz w:val="22"/>
          <w:szCs w:val="22"/>
          <w:lang w:eastAsia="en-US"/>
        </w:rPr>
        <w:tab/>
      </w:r>
      <w:r w:rsidRPr="001726A1">
        <w:rPr>
          <w:sz w:val="22"/>
          <w:szCs w:val="22"/>
          <w:lang w:eastAsia="en-US"/>
        </w:rPr>
        <w:tab/>
      </w:r>
      <w:r w:rsidRPr="001726A1">
        <w:rPr>
          <w:sz w:val="22"/>
          <w:szCs w:val="22"/>
          <w:lang w:eastAsia="en-US"/>
        </w:rPr>
        <w:tab/>
      </w:r>
      <w:r w:rsidRPr="001726A1">
        <w:rPr>
          <w:sz w:val="22"/>
          <w:szCs w:val="22"/>
          <w:lang w:eastAsia="en-US"/>
        </w:rPr>
        <w:tab/>
      </w:r>
      <w:r w:rsidRPr="001726A1">
        <w:rPr>
          <w:sz w:val="22"/>
          <w:szCs w:val="22"/>
          <w:lang w:eastAsia="en-US"/>
        </w:rPr>
        <w:tab/>
      </w:r>
      <w:r w:rsidRPr="001726A1">
        <w:rPr>
          <w:sz w:val="22"/>
          <w:szCs w:val="22"/>
          <w:lang w:eastAsia="en-US"/>
        </w:rPr>
        <w:tab/>
        <w:t xml:space="preserve"> </w:t>
      </w:r>
      <w:r w:rsidRPr="001726A1">
        <w:rPr>
          <w:sz w:val="22"/>
          <w:szCs w:val="22"/>
          <w:lang w:eastAsia="en-US"/>
        </w:rPr>
        <w:tab/>
      </w:r>
      <w:r w:rsidRPr="001726A1">
        <w:rPr>
          <w:i/>
          <w:iCs/>
          <w:sz w:val="22"/>
          <w:szCs w:val="22"/>
          <w:lang w:eastAsia="en-US"/>
        </w:rPr>
        <w:t>Nom et prénom</w:t>
      </w:r>
    </w:p>
    <w:p w14:paraId="6A6C8B33" w14:textId="77777777" w:rsidR="00E339A5" w:rsidRPr="001726A1" w:rsidRDefault="00E339A5" w:rsidP="00E339A5">
      <w:pPr>
        <w:spacing w:after="200"/>
        <w:jc w:val="both"/>
        <w:rPr>
          <w:i/>
          <w:iCs/>
          <w:sz w:val="22"/>
          <w:szCs w:val="22"/>
          <w:lang w:eastAsia="en-US"/>
        </w:rPr>
      </w:pPr>
      <w:r w:rsidRPr="001726A1">
        <w:rPr>
          <w:sz w:val="22"/>
          <w:szCs w:val="22"/>
          <w:lang w:eastAsia="en-US"/>
        </w:rPr>
        <w:t>Pour … (</w:t>
      </w:r>
      <w:r w:rsidRPr="001726A1">
        <w:rPr>
          <w:i/>
          <w:iCs/>
          <w:sz w:val="22"/>
          <w:szCs w:val="22"/>
          <w:lang w:eastAsia="en-US"/>
        </w:rPr>
        <w:t>dénomination Société X à compléter)</w:t>
      </w:r>
      <w:r w:rsidRPr="001726A1">
        <w:rPr>
          <w:i/>
          <w:iCs/>
          <w:sz w:val="22"/>
          <w:szCs w:val="22"/>
          <w:lang w:eastAsia="en-US"/>
        </w:rPr>
        <w:tab/>
      </w:r>
      <w:r w:rsidRPr="001726A1">
        <w:rPr>
          <w:i/>
          <w:iCs/>
          <w:sz w:val="22"/>
          <w:szCs w:val="22"/>
          <w:lang w:eastAsia="en-US"/>
        </w:rPr>
        <w:tab/>
      </w:r>
      <w:r w:rsidRPr="001726A1">
        <w:rPr>
          <w:sz w:val="22"/>
          <w:szCs w:val="22"/>
          <w:lang w:eastAsia="en-US"/>
        </w:rPr>
        <w:t>Pour…(</w:t>
      </w:r>
      <w:r w:rsidRPr="001726A1">
        <w:rPr>
          <w:i/>
          <w:iCs/>
          <w:sz w:val="22"/>
          <w:szCs w:val="22"/>
          <w:lang w:eastAsia="en-US"/>
        </w:rPr>
        <w:t>dénomination Société Y à compléter)</w:t>
      </w:r>
    </w:p>
    <w:p w14:paraId="612518DD" w14:textId="77777777" w:rsidR="007126A2" w:rsidRPr="001726A1" w:rsidRDefault="007126A2" w:rsidP="005A504F">
      <w:pPr>
        <w:widowControl w:val="0"/>
        <w:jc w:val="both"/>
        <w:rPr>
          <w:sz w:val="24"/>
          <w:szCs w:val="24"/>
        </w:rPr>
      </w:pPr>
    </w:p>
    <w:p w14:paraId="6737C15B" w14:textId="77777777" w:rsidR="007126A2" w:rsidRPr="001726A1" w:rsidRDefault="007126A2" w:rsidP="005A504F">
      <w:pPr>
        <w:widowControl w:val="0"/>
        <w:jc w:val="both"/>
        <w:rPr>
          <w:sz w:val="22"/>
          <w:szCs w:val="22"/>
        </w:rPr>
      </w:pPr>
    </w:p>
    <w:sectPr w:rsidR="007126A2" w:rsidRPr="001726A1">
      <w:headerReference w:type="default" r:id="rId7"/>
      <w:footerReference w:type="default" r:id="rId8"/>
      <w:pgSz w:w="12240" w:h="15840"/>
      <w:pgMar w:top="1417" w:right="1417" w:bottom="1417" w:left="141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306F" w14:textId="77777777" w:rsidR="00944ADF" w:rsidRDefault="00944ADF" w:rsidP="006C0B75">
      <w:r>
        <w:separator/>
      </w:r>
    </w:p>
  </w:endnote>
  <w:endnote w:type="continuationSeparator" w:id="0">
    <w:p w14:paraId="7B6D99D1" w14:textId="77777777" w:rsidR="00944ADF" w:rsidRDefault="00944ADF" w:rsidP="006C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F71A" w14:textId="77777777" w:rsidR="00A6259C" w:rsidRDefault="00A6259C" w:rsidP="00A625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1005" w14:textId="77777777" w:rsidR="00944ADF" w:rsidRDefault="00944ADF" w:rsidP="006C0B75">
      <w:r>
        <w:separator/>
      </w:r>
    </w:p>
  </w:footnote>
  <w:footnote w:type="continuationSeparator" w:id="0">
    <w:p w14:paraId="0303CDC7" w14:textId="77777777" w:rsidR="00944ADF" w:rsidRDefault="00944ADF" w:rsidP="006C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33FC" w14:textId="18989152" w:rsidR="001726A1" w:rsidRDefault="001726A1" w:rsidP="004C3B01">
    <w:pPr>
      <w:pStyle w:val="En-tte"/>
      <w:jc w:val="center"/>
    </w:pPr>
    <w:r>
      <w:t xml:space="preserve">Maître Valentin SIMONNET – avocat au Barreau de Paris - </w:t>
    </w:r>
    <w:hyperlink r:id="rId1" w:history="1">
      <w:r w:rsidR="004C3B01" w:rsidRPr="00A431AC">
        <w:rPr>
          <w:rStyle w:val="Lienhypertexte"/>
        </w:rPr>
        <w:t>https://www.simonnetavocat.fr/</w:t>
      </w:r>
    </w:hyperlink>
    <w:r w:rsidR="004C3B0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952"/>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3F20EDE"/>
    <w:multiLevelType w:val="hybridMultilevel"/>
    <w:tmpl w:val="FFFFFFFF"/>
    <w:lvl w:ilvl="0" w:tplc="5FA4873C">
      <w:start w:val="1"/>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0C3911BA"/>
    <w:multiLevelType w:val="hybridMultilevel"/>
    <w:tmpl w:val="FFFFFFFF"/>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8F0F1E"/>
    <w:multiLevelType w:val="hybridMultilevel"/>
    <w:tmpl w:val="FFFFFFFF"/>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560372E"/>
    <w:multiLevelType w:val="hybridMultilevel"/>
    <w:tmpl w:val="FFFFFFFF"/>
    <w:lvl w:ilvl="0" w:tplc="040C0001">
      <w:start w:val="1"/>
      <w:numFmt w:val="bullet"/>
      <w:lvlText w:val=""/>
      <w:lvlJc w:val="left"/>
      <w:pPr>
        <w:tabs>
          <w:tab w:val="num" w:pos="780"/>
        </w:tabs>
        <w:ind w:left="780" w:hanging="360"/>
      </w:pPr>
      <w:rPr>
        <w:rFonts w:ascii="Symbol" w:hAnsi="Symbol" w:cs="Symbol"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start w:val="1"/>
      <w:numFmt w:val="bullet"/>
      <w:lvlText w:val=""/>
      <w:lvlJc w:val="left"/>
      <w:pPr>
        <w:tabs>
          <w:tab w:val="num" w:pos="2220"/>
        </w:tabs>
        <w:ind w:left="2220" w:hanging="360"/>
      </w:pPr>
      <w:rPr>
        <w:rFonts w:ascii="Wingdings" w:hAnsi="Wingdings" w:cs="Wingdings" w:hint="default"/>
      </w:rPr>
    </w:lvl>
    <w:lvl w:ilvl="3" w:tplc="040C0001">
      <w:start w:val="1"/>
      <w:numFmt w:val="bullet"/>
      <w:lvlText w:val=""/>
      <w:lvlJc w:val="left"/>
      <w:pPr>
        <w:tabs>
          <w:tab w:val="num" w:pos="2940"/>
        </w:tabs>
        <w:ind w:left="2940" w:hanging="360"/>
      </w:pPr>
      <w:rPr>
        <w:rFonts w:ascii="Symbol" w:hAnsi="Symbol" w:cs="Symbol" w:hint="default"/>
      </w:rPr>
    </w:lvl>
    <w:lvl w:ilvl="4" w:tplc="040C0003">
      <w:start w:val="1"/>
      <w:numFmt w:val="bullet"/>
      <w:lvlText w:val="o"/>
      <w:lvlJc w:val="left"/>
      <w:pPr>
        <w:tabs>
          <w:tab w:val="num" w:pos="3660"/>
        </w:tabs>
        <w:ind w:left="3660" w:hanging="360"/>
      </w:pPr>
      <w:rPr>
        <w:rFonts w:ascii="Courier New" w:hAnsi="Courier New" w:cs="Courier New" w:hint="default"/>
      </w:rPr>
    </w:lvl>
    <w:lvl w:ilvl="5" w:tplc="040C0005">
      <w:start w:val="1"/>
      <w:numFmt w:val="bullet"/>
      <w:lvlText w:val=""/>
      <w:lvlJc w:val="left"/>
      <w:pPr>
        <w:tabs>
          <w:tab w:val="num" w:pos="4380"/>
        </w:tabs>
        <w:ind w:left="4380" w:hanging="360"/>
      </w:pPr>
      <w:rPr>
        <w:rFonts w:ascii="Wingdings" w:hAnsi="Wingdings" w:cs="Wingdings" w:hint="default"/>
      </w:rPr>
    </w:lvl>
    <w:lvl w:ilvl="6" w:tplc="040C0001">
      <w:start w:val="1"/>
      <w:numFmt w:val="bullet"/>
      <w:lvlText w:val=""/>
      <w:lvlJc w:val="left"/>
      <w:pPr>
        <w:tabs>
          <w:tab w:val="num" w:pos="5100"/>
        </w:tabs>
        <w:ind w:left="5100" w:hanging="360"/>
      </w:pPr>
      <w:rPr>
        <w:rFonts w:ascii="Symbol" w:hAnsi="Symbol" w:cs="Symbol" w:hint="default"/>
      </w:rPr>
    </w:lvl>
    <w:lvl w:ilvl="7" w:tplc="040C0003">
      <w:start w:val="1"/>
      <w:numFmt w:val="bullet"/>
      <w:lvlText w:val="o"/>
      <w:lvlJc w:val="left"/>
      <w:pPr>
        <w:tabs>
          <w:tab w:val="num" w:pos="5820"/>
        </w:tabs>
        <w:ind w:left="5820" w:hanging="360"/>
      </w:pPr>
      <w:rPr>
        <w:rFonts w:ascii="Courier New" w:hAnsi="Courier New" w:cs="Courier New" w:hint="default"/>
      </w:rPr>
    </w:lvl>
    <w:lvl w:ilvl="8" w:tplc="040C0005">
      <w:start w:val="1"/>
      <w:numFmt w:val="bullet"/>
      <w:lvlText w:val=""/>
      <w:lvlJc w:val="left"/>
      <w:pPr>
        <w:tabs>
          <w:tab w:val="num" w:pos="6540"/>
        </w:tabs>
        <w:ind w:left="6540" w:hanging="360"/>
      </w:pPr>
      <w:rPr>
        <w:rFonts w:ascii="Wingdings" w:hAnsi="Wingdings" w:cs="Wingdings" w:hint="default"/>
      </w:rPr>
    </w:lvl>
  </w:abstractNum>
  <w:abstractNum w:abstractNumId="5" w15:restartNumberingAfterBreak="0">
    <w:nsid w:val="23536848"/>
    <w:multiLevelType w:val="multilevel"/>
    <w:tmpl w:val="FFFFFFFF"/>
    <w:lvl w:ilvl="0">
      <w:start w:val="1"/>
      <w:numFmt w:val="bullet"/>
      <w:pStyle w:val="Enum3"/>
      <w:lvlText w:val=""/>
      <w:lvlJc w:val="left"/>
      <w:pPr>
        <w:tabs>
          <w:tab w:val="num" w:pos="3479"/>
        </w:tabs>
        <w:ind w:left="850" w:firstLine="2269"/>
      </w:pPr>
      <w:rPr>
        <w:rFonts w:ascii="Symbol" w:hAnsi="Symbol" w:cs="Symbol" w:hint="default"/>
        <w:b w:val="0"/>
        <w:bCs w:val="0"/>
        <w:i w:val="0"/>
        <w:iCs w:val="0"/>
        <w:color w:val="0000FF"/>
        <w:sz w:val="20"/>
        <w:szCs w:val="20"/>
      </w:rPr>
    </w:lvl>
    <w:lvl w:ilvl="1">
      <w:start w:val="1"/>
      <w:numFmt w:val="bullet"/>
      <w:lvlText w:val="o"/>
      <w:lvlJc w:val="left"/>
      <w:pPr>
        <w:tabs>
          <w:tab w:val="num" w:pos="-5931"/>
        </w:tabs>
        <w:ind w:left="-5931" w:hanging="360"/>
      </w:pPr>
      <w:rPr>
        <w:rFonts w:ascii="Courier New" w:hAnsi="Courier New" w:cs="Courier New" w:hint="default"/>
      </w:rPr>
    </w:lvl>
    <w:lvl w:ilvl="2">
      <w:start w:val="1"/>
      <w:numFmt w:val="bullet"/>
      <w:lvlText w:val=""/>
      <w:lvlJc w:val="left"/>
      <w:pPr>
        <w:tabs>
          <w:tab w:val="num" w:pos="-5211"/>
        </w:tabs>
        <w:ind w:left="-5211" w:hanging="360"/>
      </w:pPr>
      <w:rPr>
        <w:rFonts w:ascii="Wingdings" w:hAnsi="Wingdings" w:cs="Wingdings" w:hint="default"/>
      </w:rPr>
    </w:lvl>
    <w:lvl w:ilvl="3">
      <w:start w:val="1"/>
      <w:numFmt w:val="bullet"/>
      <w:lvlText w:val=""/>
      <w:lvlJc w:val="left"/>
      <w:pPr>
        <w:tabs>
          <w:tab w:val="num" w:pos="-4491"/>
        </w:tabs>
        <w:ind w:left="-4491" w:hanging="360"/>
      </w:pPr>
      <w:rPr>
        <w:rFonts w:ascii="Symbol" w:hAnsi="Symbol" w:cs="Symbol" w:hint="default"/>
      </w:rPr>
    </w:lvl>
    <w:lvl w:ilvl="4">
      <w:start w:val="1"/>
      <w:numFmt w:val="bullet"/>
      <w:lvlText w:val="o"/>
      <w:lvlJc w:val="left"/>
      <w:pPr>
        <w:tabs>
          <w:tab w:val="num" w:pos="-3771"/>
        </w:tabs>
        <w:ind w:left="-3771" w:hanging="360"/>
      </w:pPr>
      <w:rPr>
        <w:rFonts w:ascii="Courier New" w:hAnsi="Courier New" w:cs="Courier New" w:hint="default"/>
      </w:rPr>
    </w:lvl>
    <w:lvl w:ilvl="5">
      <w:start w:val="1"/>
      <w:numFmt w:val="bullet"/>
      <w:lvlText w:val=""/>
      <w:lvlJc w:val="left"/>
      <w:pPr>
        <w:tabs>
          <w:tab w:val="num" w:pos="-3051"/>
        </w:tabs>
        <w:ind w:left="-3051" w:hanging="360"/>
      </w:pPr>
      <w:rPr>
        <w:rFonts w:ascii="Wingdings" w:hAnsi="Wingdings" w:cs="Wingdings" w:hint="default"/>
      </w:rPr>
    </w:lvl>
    <w:lvl w:ilvl="6">
      <w:start w:val="1"/>
      <w:numFmt w:val="bullet"/>
      <w:lvlText w:val=""/>
      <w:lvlJc w:val="left"/>
      <w:pPr>
        <w:tabs>
          <w:tab w:val="num" w:pos="-2331"/>
        </w:tabs>
        <w:ind w:left="-2331" w:hanging="360"/>
      </w:pPr>
      <w:rPr>
        <w:rFonts w:ascii="Symbol" w:hAnsi="Symbol" w:cs="Symbol" w:hint="default"/>
      </w:rPr>
    </w:lvl>
    <w:lvl w:ilvl="7">
      <w:start w:val="1"/>
      <w:numFmt w:val="bullet"/>
      <w:lvlText w:val="o"/>
      <w:lvlJc w:val="left"/>
      <w:pPr>
        <w:tabs>
          <w:tab w:val="num" w:pos="-1611"/>
        </w:tabs>
        <w:ind w:left="-1611" w:hanging="360"/>
      </w:pPr>
      <w:rPr>
        <w:rFonts w:ascii="Courier New" w:hAnsi="Courier New" w:cs="Courier New" w:hint="default"/>
      </w:rPr>
    </w:lvl>
    <w:lvl w:ilvl="8">
      <w:start w:val="1"/>
      <w:numFmt w:val="bullet"/>
      <w:lvlText w:val=""/>
      <w:lvlJc w:val="left"/>
      <w:pPr>
        <w:tabs>
          <w:tab w:val="num" w:pos="-891"/>
        </w:tabs>
        <w:ind w:left="-891" w:hanging="360"/>
      </w:pPr>
      <w:rPr>
        <w:rFonts w:ascii="Wingdings" w:hAnsi="Wingdings" w:cs="Wingdings" w:hint="default"/>
      </w:rPr>
    </w:lvl>
  </w:abstractNum>
  <w:abstractNum w:abstractNumId="6" w15:restartNumberingAfterBreak="0">
    <w:nsid w:val="2A682215"/>
    <w:multiLevelType w:val="hybridMultilevel"/>
    <w:tmpl w:val="FFFFFFFF"/>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FA2091"/>
    <w:multiLevelType w:val="hybridMultilevel"/>
    <w:tmpl w:val="FFFFFFFF"/>
    <w:lvl w:ilvl="0" w:tplc="040C0003">
      <w:start w:val="1"/>
      <w:numFmt w:val="bullet"/>
      <w:lvlText w:val="o"/>
      <w:lvlJc w:val="left"/>
      <w:pPr>
        <w:tabs>
          <w:tab w:val="num" w:pos="780"/>
        </w:tabs>
        <w:ind w:left="780" w:hanging="360"/>
      </w:pPr>
      <w:rPr>
        <w:rFonts w:ascii="Courier New" w:hAnsi="Courier New" w:cs="Courier New"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start w:val="1"/>
      <w:numFmt w:val="bullet"/>
      <w:lvlText w:val=""/>
      <w:lvlJc w:val="left"/>
      <w:pPr>
        <w:tabs>
          <w:tab w:val="num" w:pos="2220"/>
        </w:tabs>
        <w:ind w:left="2220" w:hanging="360"/>
      </w:pPr>
      <w:rPr>
        <w:rFonts w:ascii="Wingdings" w:hAnsi="Wingdings" w:cs="Wingdings" w:hint="default"/>
      </w:rPr>
    </w:lvl>
    <w:lvl w:ilvl="3" w:tplc="040C0001">
      <w:start w:val="1"/>
      <w:numFmt w:val="bullet"/>
      <w:lvlText w:val=""/>
      <w:lvlJc w:val="left"/>
      <w:pPr>
        <w:tabs>
          <w:tab w:val="num" w:pos="2940"/>
        </w:tabs>
        <w:ind w:left="2940" w:hanging="360"/>
      </w:pPr>
      <w:rPr>
        <w:rFonts w:ascii="Symbol" w:hAnsi="Symbol" w:cs="Symbol" w:hint="default"/>
      </w:rPr>
    </w:lvl>
    <w:lvl w:ilvl="4" w:tplc="040C0003">
      <w:start w:val="1"/>
      <w:numFmt w:val="bullet"/>
      <w:lvlText w:val="o"/>
      <w:lvlJc w:val="left"/>
      <w:pPr>
        <w:tabs>
          <w:tab w:val="num" w:pos="3660"/>
        </w:tabs>
        <w:ind w:left="3660" w:hanging="360"/>
      </w:pPr>
      <w:rPr>
        <w:rFonts w:ascii="Courier New" w:hAnsi="Courier New" w:cs="Courier New" w:hint="default"/>
      </w:rPr>
    </w:lvl>
    <w:lvl w:ilvl="5" w:tplc="040C0005">
      <w:start w:val="1"/>
      <w:numFmt w:val="bullet"/>
      <w:lvlText w:val=""/>
      <w:lvlJc w:val="left"/>
      <w:pPr>
        <w:tabs>
          <w:tab w:val="num" w:pos="4380"/>
        </w:tabs>
        <w:ind w:left="4380" w:hanging="360"/>
      </w:pPr>
      <w:rPr>
        <w:rFonts w:ascii="Wingdings" w:hAnsi="Wingdings" w:cs="Wingdings" w:hint="default"/>
      </w:rPr>
    </w:lvl>
    <w:lvl w:ilvl="6" w:tplc="040C0001">
      <w:start w:val="1"/>
      <w:numFmt w:val="bullet"/>
      <w:lvlText w:val=""/>
      <w:lvlJc w:val="left"/>
      <w:pPr>
        <w:tabs>
          <w:tab w:val="num" w:pos="5100"/>
        </w:tabs>
        <w:ind w:left="5100" w:hanging="360"/>
      </w:pPr>
      <w:rPr>
        <w:rFonts w:ascii="Symbol" w:hAnsi="Symbol" w:cs="Symbol" w:hint="default"/>
      </w:rPr>
    </w:lvl>
    <w:lvl w:ilvl="7" w:tplc="040C0003">
      <w:start w:val="1"/>
      <w:numFmt w:val="bullet"/>
      <w:lvlText w:val="o"/>
      <w:lvlJc w:val="left"/>
      <w:pPr>
        <w:tabs>
          <w:tab w:val="num" w:pos="5820"/>
        </w:tabs>
        <w:ind w:left="5820" w:hanging="360"/>
      </w:pPr>
      <w:rPr>
        <w:rFonts w:ascii="Courier New" w:hAnsi="Courier New" w:cs="Courier New" w:hint="default"/>
      </w:rPr>
    </w:lvl>
    <w:lvl w:ilvl="8" w:tplc="040C0005">
      <w:start w:val="1"/>
      <w:numFmt w:val="bullet"/>
      <w:lvlText w:val=""/>
      <w:lvlJc w:val="left"/>
      <w:pPr>
        <w:tabs>
          <w:tab w:val="num" w:pos="6540"/>
        </w:tabs>
        <w:ind w:left="6540" w:hanging="360"/>
      </w:pPr>
      <w:rPr>
        <w:rFonts w:ascii="Wingdings" w:hAnsi="Wingdings" w:cs="Wingdings" w:hint="default"/>
      </w:rPr>
    </w:lvl>
  </w:abstractNum>
  <w:abstractNum w:abstractNumId="8" w15:restartNumberingAfterBreak="0">
    <w:nsid w:val="3F0735EF"/>
    <w:multiLevelType w:val="hybridMultilevel"/>
    <w:tmpl w:val="FFFFFFFF"/>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3F67793"/>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4CE52A92"/>
    <w:multiLevelType w:val="hybridMultilevel"/>
    <w:tmpl w:val="FFFFFFFF"/>
    <w:lvl w:ilvl="0" w:tplc="FFFFFFFF">
      <w:start w:val="1"/>
      <w:numFmt w:val="bullet"/>
      <w:lvlText w:val=""/>
      <w:lvlJc w:val="left"/>
      <w:pPr>
        <w:tabs>
          <w:tab w:val="num" w:pos="720"/>
        </w:tabs>
        <w:ind w:left="720" w:hanging="360"/>
      </w:pPr>
      <w:rPr>
        <w:rFonts w:ascii="Wingdings" w:hAnsi="Wingdings" w:cs="Wingdings" w:hint="default"/>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bullet"/>
      <w:lvlText w:val="o"/>
      <w:lvlJc w:val="left"/>
      <w:pPr>
        <w:tabs>
          <w:tab w:val="num" w:pos="2160"/>
        </w:tabs>
        <w:ind w:left="216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71501E5"/>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6335336C"/>
    <w:multiLevelType w:val="hybridMultilevel"/>
    <w:tmpl w:val="FFFFFFFF"/>
    <w:lvl w:ilvl="0" w:tplc="FFFFFFFF">
      <w:start w:val="1"/>
      <w:numFmt w:val="bullet"/>
      <w:lvlText w:val="o"/>
      <w:lvlJc w:val="left"/>
      <w:pPr>
        <w:tabs>
          <w:tab w:val="num" w:pos="2055"/>
        </w:tabs>
        <w:ind w:left="2055" w:hanging="360"/>
      </w:pPr>
      <w:rPr>
        <w:rFonts w:ascii="Courier New" w:hAnsi="Courier New" w:cs="Courier New" w:hint="default"/>
      </w:rPr>
    </w:lvl>
    <w:lvl w:ilvl="1" w:tplc="FFFFFFFF">
      <w:start w:val="1"/>
      <w:numFmt w:val="bullet"/>
      <w:lvlText w:val="o"/>
      <w:lvlJc w:val="left"/>
      <w:pPr>
        <w:tabs>
          <w:tab w:val="num" w:pos="2775"/>
        </w:tabs>
        <w:ind w:left="2775" w:hanging="360"/>
      </w:pPr>
      <w:rPr>
        <w:rFonts w:ascii="Courier New" w:hAnsi="Courier New" w:cs="Courier New" w:hint="default"/>
      </w:rPr>
    </w:lvl>
    <w:lvl w:ilvl="2" w:tplc="FFFFFFFF">
      <w:start w:val="1"/>
      <w:numFmt w:val="bullet"/>
      <w:lvlText w:val=""/>
      <w:lvlJc w:val="left"/>
      <w:pPr>
        <w:tabs>
          <w:tab w:val="num" w:pos="3495"/>
        </w:tabs>
        <w:ind w:left="3495" w:hanging="360"/>
      </w:pPr>
      <w:rPr>
        <w:rFonts w:ascii="Wingdings" w:hAnsi="Wingdings" w:cs="Wingdings" w:hint="default"/>
      </w:rPr>
    </w:lvl>
    <w:lvl w:ilvl="3" w:tplc="FFFFFFFF">
      <w:start w:val="1"/>
      <w:numFmt w:val="bullet"/>
      <w:lvlText w:val=""/>
      <w:lvlJc w:val="left"/>
      <w:pPr>
        <w:tabs>
          <w:tab w:val="num" w:pos="4215"/>
        </w:tabs>
        <w:ind w:left="4215" w:hanging="360"/>
      </w:pPr>
      <w:rPr>
        <w:rFonts w:ascii="Symbol" w:hAnsi="Symbol" w:cs="Symbol" w:hint="default"/>
      </w:rPr>
    </w:lvl>
    <w:lvl w:ilvl="4" w:tplc="FFFFFFFF">
      <w:start w:val="1"/>
      <w:numFmt w:val="bullet"/>
      <w:lvlText w:val="o"/>
      <w:lvlJc w:val="left"/>
      <w:pPr>
        <w:tabs>
          <w:tab w:val="num" w:pos="4935"/>
        </w:tabs>
        <w:ind w:left="4935" w:hanging="360"/>
      </w:pPr>
      <w:rPr>
        <w:rFonts w:ascii="Courier New" w:hAnsi="Courier New" w:cs="Courier New" w:hint="default"/>
      </w:rPr>
    </w:lvl>
    <w:lvl w:ilvl="5" w:tplc="FFFFFFFF">
      <w:start w:val="1"/>
      <w:numFmt w:val="bullet"/>
      <w:lvlText w:val=""/>
      <w:lvlJc w:val="left"/>
      <w:pPr>
        <w:tabs>
          <w:tab w:val="num" w:pos="5655"/>
        </w:tabs>
        <w:ind w:left="5655" w:hanging="360"/>
      </w:pPr>
      <w:rPr>
        <w:rFonts w:ascii="Wingdings" w:hAnsi="Wingdings" w:cs="Wingdings" w:hint="default"/>
      </w:rPr>
    </w:lvl>
    <w:lvl w:ilvl="6" w:tplc="FFFFFFFF">
      <w:start w:val="1"/>
      <w:numFmt w:val="bullet"/>
      <w:lvlText w:val=""/>
      <w:lvlJc w:val="left"/>
      <w:pPr>
        <w:tabs>
          <w:tab w:val="num" w:pos="6375"/>
        </w:tabs>
        <w:ind w:left="6375" w:hanging="360"/>
      </w:pPr>
      <w:rPr>
        <w:rFonts w:ascii="Symbol" w:hAnsi="Symbol" w:cs="Symbol" w:hint="default"/>
      </w:rPr>
    </w:lvl>
    <w:lvl w:ilvl="7" w:tplc="FFFFFFFF">
      <w:start w:val="1"/>
      <w:numFmt w:val="bullet"/>
      <w:lvlText w:val="o"/>
      <w:lvlJc w:val="left"/>
      <w:pPr>
        <w:tabs>
          <w:tab w:val="num" w:pos="7095"/>
        </w:tabs>
        <w:ind w:left="7095" w:hanging="360"/>
      </w:pPr>
      <w:rPr>
        <w:rFonts w:ascii="Courier New" w:hAnsi="Courier New" w:cs="Courier New" w:hint="default"/>
      </w:rPr>
    </w:lvl>
    <w:lvl w:ilvl="8" w:tplc="FFFFFFFF">
      <w:start w:val="1"/>
      <w:numFmt w:val="bullet"/>
      <w:lvlText w:val=""/>
      <w:lvlJc w:val="left"/>
      <w:pPr>
        <w:tabs>
          <w:tab w:val="num" w:pos="7815"/>
        </w:tabs>
        <w:ind w:left="7815" w:hanging="360"/>
      </w:pPr>
      <w:rPr>
        <w:rFonts w:ascii="Wingdings" w:hAnsi="Wingdings" w:cs="Wingdings" w:hint="default"/>
      </w:rPr>
    </w:lvl>
  </w:abstractNum>
  <w:num w:numId="1" w16cid:durableId="748313787">
    <w:abstractNumId w:val="10"/>
  </w:num>
  <w:num w:numId="2" w16cid:durableId="898246789">
    <w:abstractNumId w:val="12"/>
  </w:num>
  <w:num w:numId="3" w16cid:durableId="590357591">
    <w:abstractNumId w:val="6"/>
  </w:num>
  <w:num w:numId="4" w16cid:durableId="1204174723">
    <w:abstractNumId w:val="8"/>
  </w:num>
  <w:num w:numId="5" w16cid:durableId="1150176102">
    <w:abstractNumId w:val="2"/>
  </w:num>
  <w:num w:numId="6" w16cid:durableId="1446929297">
    <w:abstractNumId w:val="4"/>
  </w:num>
  <w:num w:numId="7" w16cid:durableId="2078163693">
    <w:abstractNumId w:val="3"/>
  </w:num>
  <w:num w:numId="8" w16cid:durableId="1195191059">
    <w:abstractNumId w:val="7"/>
  </w:num>
  <w:num w:numId="9" w16cid:durableId="1035882699">
    <w:abstractNumId w:val="9"/>
  </w:num>
  <w:num w:numId="10" w16cid:durableId="976447351">
    <w:abstractNumId w:val="5"/>
  </w:num>
  <w:num w:numId="11" w16cid:durableId="305860658">
    <w:abstractNumId w:val="11"/>
  </w:num>
  <w:num w:numId="12" w16cid:durableId="2022509299">
    <w:abstractNumId w:val="1"/>
  </w:num>
  <w:num w:numId="13" w16cid:durableId="123596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A2"/>
    <w:rsid w:val="00046287"/>
    <w:rsid w:val="00076526"/>
    <w:rsid w:val="0009052A"/>
    <w:rsid w:val="001726A1"/>
    <w:rsid w:val="001E7327"/>
    <w:rsid w:val="00312297"/>
    <w:rsid w:val="0034166A"/>
    <w:rsid w:val="003E640F"/>
    <w:rsid w:val="003E71A0"/>
    <w:rsid w:val="003E7F7E"/>
    <w:rsid w:val="00435AD1"/>
    <w:rsid w:val="004670BF"/>
    <w:rsid w:val="004C239B"/>
    <w:rsid w:val="004C3B01"/>
    <w:rsid w:val="00501A6B"/>
    <w:rsid w:val="00572AF2"/>
    <w:rsid w:val="00577636"/>
    <w:rsid w:val="005A2FCF"/>
    <w:rsid w:val="005A504F"/>
    <w:rsid w:val="005A54D3"/>
    <w:rsid w:val="005B393D"/>
    <w:rsid w:val="005F0CE6"/>
    <w:rsid w:val="00633EA7"/>
    <w:rsid w:val="006B749E"/>
    <w:rsid w:val="006C0B75"/>
    <w:rsid w:val="007126A2"/>
    <w:rsid w:val="00750CF2"/>
    <w:rsid w:val="00767499"/>
    <w:rsid w:val="007725D1"/>
    <w:rsid w:val="007B71AF"/>
    <w:rsid w:val="00802262"/>
    <w:rsid w:val="0087287D"/>
    <w:rsid w:val="00944ADF"/>
    <w:rsid w:val="009A54A7"/>
    <w:rsid w:val="00A40648"/>
    <w:rsid w:val="00A6259C"/>
    <w:rsid w:val="00AA4864"/>
    <w:rsid w:val="00BB1AFB"/>
    <w:rsid w:val="00BD4548"/>
    <w:rsid w:val="00CC7D1F"/>
    <w:rsid w:val="00D312DC"/>
    <w:rsid w:val="00DA3F7F"/>
    <w:rsid w:val="00DC7361"/>
    <w:rsid w:val="00E339A5"/>
    <w:rsid w:val="00E6603A"/>
    <w:rsid w:val="00F06278"/>
    <w:rsid w:val="00FD3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4DB5E"/>
  <w14:defaultImageDpi w14:val="0"/>
  <w15:docId w15:val="{E4A785F6-F211-4201-965D-A6537F4B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A2"/>
    <w:pPr>
      <w:spacing w:after="0" w:line="240" w:lineRule="auto"/>
    </w:pPr>
    <w:rPr>
      <w:rFonts w:ascii="Times New Roman" w:eastAsia="Times New Roman" w:hAnsi="Times New Roman"/>
      <w:kern w:val="0"/>
      <w:sz w:val="20"/>
      <w:szCs w:val="20"/>
    </w:rPr>
  </w:style>
  <w:style w:type="paragraph" w:styleId="Titre1">
    <w:name w:val="heading 1"/>
    <w:basedOn w:val="Normal"/>
    <w:next w:val="Normal"/>
    <w:link w:val="Titre1Car"/>
    <w:uiPriority w:val="99"/>
    <w:qFormat/>
    <w:rsid w:val="007126A2"/>
    <w:pPr>
      <w:keepNext/>
      <w:jc w:val="both"/>
      <w:outlineLvl w:val="0"/>
    </w:pPr>
    <w:rPr>
      <w:b/>
      <w:bCs/>
      <w:sz w:val="24"/>
      <w:szCs w:val="24"/>
    </w:rPr>
  </w:style>
  <w:style w:type="paragraph" w:styleId="Titre2">
    <w:name w:val="heading 2"/>
    <w:basedOn w:val="Normal"/>
    <w:next w:val="Normal"/>
    <w:link w:val="Titre2Car"/>
    <w:uiPriority w:val="99"/>
    <w:qFormat/>
    <w:rsid w:val="005A54D3"/>
    <w:pPr>
      <w:keepNext/>
      <w:keepLines/>
      <w:spacing w:before="200"/>
      <w:outlineLvl w:val="1"/>
    </w:pPr>
    <w:rPr>
      <w:rFonts w:ascii="Cambria" w:hAnsi="Cambria" w:cs="Cambria"/>
      <w:b/>
      <w:bCs/>
      <w:color w:val="4F81BD"/>
      <w:sz w:val="26"/>
      <w:szCs w:val="26"/>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7126A2"/>
    <w:pPr>
      <w:jc w:val="both"/>
    </w:pPr>
    <w:rPr>
      <w:sz w:val="24"/>
      <w:szCs w:val="24"/>
    </w:rPr>
  </w:style>
  <w:style w:type="character" w:styleId="Lienhypertexte">
    <w:name w:val="Hyperlink"/>
    <w:basedOn w:val="Policepardfaut"/>
    <w:uiPriority w:val="99"/>
    <w:unhideWhenUsed/>
    <w:rsid w:val="004C3B01"/>
    <w:rPr>
      <w:color w:val="0563C1" w:themeColor="hyperlink"/>
      <w:u w:val="single"/>
    </w:rPr>
  </w:style>
  <w:style w:type="character" w:customStyle="1" w:styleId="Titre1Car">
    <w:name w:val="Titre 1 Car"/>
    <w:link w:val="Titre1"/>
    <w:uiPriority w:val="99"/>
    <w:locked/>
    <w:rsid w:val="007126A2"/>
    <w:rPr>
      <w:rFonts w:ascii="Times New Roman" w:eastAsia="Times New Roman" w:hAnsi="Times New Roman" w:cs="Times New Roman"/>
      <w:b/>
      <w:bCs/>
      <w:sz w:val="24"/>
      <w:szCs w:val="24"/>
      <w:lang w:val="x-none" w:eastAsia="fr-FR"/>
    </w:rPr>
  </w:style>
  <w:style w:type="paragraph" w:styleId="Normalcentr">
    <w:name w:val="Block Text"/>
    <w:basedOn w:val="Normal"/>
    <w:uiPriority w:val="99"/>
    <w:rsid w:val="007126A2"/>
    <w:pPr>
      <w:spacing w:line="240" w:lineRule="exact"/>
      <w:ind w:left="709" w:right="1558"/>
      <w:jc w:val="both"/>
    </w:pPr>
    <w:rPr>
      <w:rFonts w:ascii="Arial" w:hAnsi="Arial" w:cs="Arial"/>
    </w:rPr>
  </w:style>
  <w:style w:type="character" w:customStyle="1" w:styleId="CorpsdetexteCar">
    <w:name w:val="Corps de texte Car"/>
    <w:link w:val="Corpsdetexte"/>
    <w:uiPriority w:val="99"/>
    <w:locked/>
    <w:rsid w:val="007126A2"/>
    <w:rPr>
      <w:rFonts w:ascii="Times New Roman" w:eastAsia="Times New Roman" w:hAnsi="Times New Roman" w:cs="Times New Roman"/>
      <w:sz w:val="24"/>
      <w:szCs w:val="24"/>
      <w:lang w:val="x-none" w:eastAsia="fr-FR"/>
    </w:rPr>
  </w:style>
  <w:style w:type="paragraph" w:styleId="Pieddepage">
    <w:name w:val="footer"/>
    <w:basedOn w:val="Normal"/>
    <w:link w:val="PieddepageCar"/>
    <w:uiPriority w:val="99"/>
    <w:rsid w:val="007126A2"/>
    <w:pPr>
      <w:tabs>
        <w:tab w:val="center" w:pos="4536"/>
        <w:tab w:val="right" w:pos="9072"/>
      </w:tabs>
    </w:pPr>
  </w:style>
  <w:style w:type="character" w:styleId="Numrodepage">
    <w:name w:val="page number"/>
    <w:basedOn w:val="Policepardfaut"/>
    <w:uiPriority w:val="99"/>
    <w:rsid w:val="007126A2"/>
  </w:style>
  <w:style w:type="character" w:customStyle="1" w:styleId="PieddepageCar">
    <w:name w:val="Pied de page Car"/>
    <w:link w:val="Pieddepage"/>
    <w:uiPriority w:val="99"/>
    <w:locked/>
    <w:rsid w:val="007126A2"/>
    <w:rPr>
      <w:rFonts w:ascii="Times New Roman" w:eastAsia="Times New Roman" w:hAnsi="Times New Roman" w:cs="Times New Roman"/>
      <w:sz w:val="20"/>
      <w:szCs w:val="20"/>
      <w:lang w:val="x-none" w:eastAsia="fr-FR"/>
    </w:rPr>
  </w:style>
  <w:style w:type="paragraph" w:styleId="Corpsdetexte2">
    <w:name w:val="Body Text 2"/>
    <w:basedOn w:val="Normal"/>
    <w:link w:val="Corpsdetexte2Car"/>
    <w:uiPriority w:val="99"/>
    <w:rsid w:val="007126A2"/>
    <w:pPr>
      <w:spacing w:after="120" w:line="480" w:lineRule="auto"/>
    </w:pPr>
  </w:style>
  <w:style w:type="paragraph" w:styleId="Corpsdetexte3">
    <w:name w:val="Body Text 3"/>
    <w:basedOn w:val="Normal"/>
    <w:link w:val="Corpsdetexte3Car"/>
    <w:uiPriority w:val="99"/>
    <w:rsid w:val="007126A2"/>
    <w:pPr>
      <w:spacing w:after="120"/>
    </w:pPr>
    <w:rPr>
      <w:sz w:val="16"/>
      <w:szCs w:val="16"/>
    </w:rPr>
  </w:style>
  <w:style w:type="character" w:customStyle="1" w:styleId="Corpsdetexte2Car">
    <w:name w:val="Corps de texte 2 Car"/>
    <w:link w:val="Corpsdetexte2"/>
    <w:uiPriority w:val="99"/>
    <w:locked/>
    <w:rsid w:val="007126A2"/>
    <w:rPr>
      <w:rFonts w:ascii="Times New Roman" w:eastAsia="Times New Roman" w:hAnsi="Times New Roman" w:cs="Times New Roman"/>
      <w:sz w:val="20"/>
      <w:szCs w:val="20"/>
      <w:lang w:val="x-none" w:eastAsia="fr-FR"/>
    </w:rPr>
  </w:style>
  <w:style w:type="paragraph" w:styleId="En-tte">
    <w:name w:val="header"/>
    <w:basedOn w:val="Normal"/>
    <w:link w:val="En-tteCar"/>
    <w:uiPriority w:val="99"/>
    <w:rsid w:val="006C0B75"/>
    <w:pPr>
      <w:tabs>
        <w:tab w:val="center" w:pos="4536"/>
        <w:tab w:val="right" w:pos="9072"/>
      </w:tabs>
    </w:pPr>
  </w:style>
  <w:style w:type="character" w:customStyle="1" w:styleId="Corpsdetexte3Car">
    <w:name w:val="Corps de texte 3 Car"/>
    <w:link w:val="Corpsdetexte3"/>
    <w:uiPriority w:val="99"/>
    <w:locked/>
    <w:rsid w:val="007126A2"/>
    <w:rPr>
      <w:rFonts w:ascii="Times New Roman" w:eastAsia="Times New Roman" w:hAnsi="Times New Roman" w:cs="Times New Roman"/>
      <w:sz w:val="16"/>
      <w:szCs w:val="16"/>
      <w:lang w:val="x-none" w:eastAsia="fr-FR"/>
    </w:rPr>
  </w:style>
  <w:style w:type="paragraph" w:customStyle="1" w:styleId="Enum3">
    <w:name w:val="Enum 3"/>
    <w:basedOn w:val="Normal"/>
    <w:uiPriority w:val="99"/>
    <w:rsid w:val="00312297"/>
    <w:pPr>
      <w:numPr>
        <w:numId w:val="10"/>
      </w:numPr>
      <w:tabs>
        <w:tab w:val="left" w:pos="1701"/>
      </w:tabs>
    </w:pPr>
    <w:rPr>
      <w:rFonts w:ascii="Arial" w:hAnsi="Arial" w:cs="Arial"/>
    </w:rPr>
  </w:style>
  <w:style w:type="character" w:customStyle="1" w:styleId="En-tteCar">
    <w:name w:val="En-tête Car"/>
    <w:link w:val="En-tte"/>
    <w:uiPriority w:val="99"/>
    <w:locked/>
    <w:rsid w:val="006C0B75"/>
    <w:rPr>
      <w:rFonts w:ascii="Times New Roman" w:eastAsia="Times New Roman" w:hAnsi="Times New Roman" w:cs="Times New Roman"/>
      <w:sz w:val="20"/>
      <w:szCs w:val="20"/>
      <w:lang w:val="x-none" w:eastAsia="fr-FR"/>
    </w:rPr>
  </w:style>
  <w:style w:type="paragraph" w:styleId="Paragraphedeliste">
    <w:name w:val="List Paragraph"/>
    <w:basedOn w:val="Normal"/>
    <w:uiPriority w:val="99"/>
    <w:qFormat/>
    <w:rsid w:val="005A504F"/>
    <w:pPr>
      <w:ind w:left="708"/>
    </w:pPr>
  </w:style>
  <w:style w:type="character" w:customStyle="1" w:styleId="Titre2Car">
    <w:name w:val="Titre 2 Car"/>
    <w:link w:val="Titre2"/>
    <w:uiPriority w:val="99"/>
    <w:semiHidden/>
    <w:locked/>
    <w:rsid w:val="005A54D3"/>
    <w:rPr>
      <w:rFonts w:ascii="Cambria" w:eastAsia="Times New Roman" w:hAnsi="Cambria" w:cs="Cambria"/>
      <w:b/>
      <w:bCs/>
      <w:color w:val="4F81BD"/>
      <w:sz w:val="26"/>
      <w:szCs w:val="26"/>
      <w:lang w:val="x-none" w:eastAsia="fr-FR"/>
    </w:rPr>
  </w:style>
  <w:style w:type="character" w:styleId="Mentionnonrsolue">
    <w:name w:val="Unresolved Mention"/>
    <w:basedOn w:val="Policepardfaut"/>
    <w:uiPriority w:val="99"/>
    <w:semiHidden/>
    <w:unhideWhenUsed/>
    <w:rsid w:val="004C3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351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simonnetavoca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6250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CONVENTION TRANSACTIONNELLE</vt:lpstr>
    </vt:vector>
  </TitlesOfParts>
  <Company>Hewlett-Packard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TRANSACTIONNELLE</dc:title>
  <dc:subject/>
  <dc:creator>Famille Pouteau</dc:creator>
  <cp:keywords/>
  <dc:description/>
  <cp:lastModifiedBy>Valentin SIMONNET</cp:lastModifiedBy>
  <cp:revision>2</cp:revision>
  <cp:lastPrinted>2017-07-24T13:10:00Z</cp:lastPrinted>
  <dcterms:created xsi:type="dcterms:W3CDTF">2023-12-06T14:05:00Z</dcterms:created>
  <dcterms:modified xsi:type="dcterms:W3CDTF">2023-12-06T14:05:00Z</dcterms:modified>
</cp:coreProperties>
</file>